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57306B" w:rsidRPr="00265276" w14:paraId="56D70196" w14:textId="77777777" w:rsidTr="1E6E4C4C">
        <w:trPr>
          <w:cantSplit/>
          <w:trHeight w:val="720"/>
        </w:trPr>
        <w:sdt>
          <w:sdtPr>
            <w:alias w:val="Logo"/>
            <w:tag w:val="Logo"/>
            <w:id w:val="-1246187653"/>
            <w:picture/>
          </w:sdtPr>
          <w:sdtContent>
            <w:tc>
              <w:tcPr>
                <w:tcW w:w="5000" w:type="pct"/>
                <w:gridSpan w:val="6"/>
                <w:vAlign w:val="center"/>
              </w:tcPr>
              <w:p w14:paraId="371C618C" w14:textId="77777777" w:rsidR="00CB0A90" w:rsidRPr="00265276" w:rsidRDefault="00CB0A90">
                <w:pPr>
                  <w:pStyle w:val="TitlePageText"/>
                  <w:jc w:val="center"/>
                </w:pPr>
                <w:r w:rsidRPr="00265276">
                  <w:rPr>
                    <w:noProof/>
                  </w:rPr>
                  <w:drawing>
                    <wp:inline distT="0" distB="0" distL="0" distR="0" wp14:anchorId="6D2C4552" wp14:editId="566C5A2B">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57306B" w:rsidRPr="00265276" w14:paraId="43A61080" w14:textId="77777777" w:rsidTr="1E6E4C4C">
        <w:trPr>
          <w:cantSplit/>
          <w:trHeight w:val="5979"/>
        </w:trPr>
        <w:tc>
          <w:tcPr>
            <w:tcW w:w="925" w:type="pct"/>
            <w:gridSpan w:val="4"/>
          </w:tcPr>
          <w:p w14:paraId="1164CD82" w14:textId="77777777" w:rsidR="00CB0A90" w:rsidRPr="00265276" w:rsidRDefault="00CB0A90">
            <w:pPr>
              <w:pStyle w:val="TitlePageTextRight"/>
            </w:pPr>
          </w:p>
        </w:tc>
        <w:tc>
          <w:tcPr>
            <w:tcW w:w="4075" w:type="pct"/>
            <w:gridSpan w:val="2"/>
          </w:tcPr>
          <w:p w14:paraId="632CAAEC" w14:textId="77777777" w:rsidR="00CB0A90" w:rsidRPr="00265276" w:rsidRDefault="00CB0A90">
            <w:pPr>
              <w:pStyle w:val="TitlePageText"/>
            </w:pPr>
          </w:p>
        </w:tc>
      </w:tr>
      <w:tr w:rsidR="0057306B" w:rsidRPr="00265276" w14:paraId="0DFC86DE" w14:textId="77777777" w:rsidTr="1E6E4C4C">
        <w:trPr>
          <w:cantSplit/>
          <w:trHeight w:hRule="exact" w:val="1361"/>
        </w:trPr>
        <w:tc>
          <w:tcPr>
            <w:tcW w:w="778" w:type="pct"/>
            <w:shd w:val="clear" w:color="auto" w:fill="DADADC"/>
          </w:tcPr>
          <w:p w14:paraId="54D3E680" w14:textId="77777777" w:rsidR="00CB0A90" w:rsidRPr="00265276" w:rsidRDefault="00CB0A90">
            <w:pPr>
              <w:pStyle w:val="TitlePageTextRight"/>
            </w:pPr>
          </w:p>
        </w:tc>
        <w:tc>
          <w:tcPr>
            <w:tcW w:w="58" w:type="pct"/>
          </w:tcPr>
          <w:p w14:paraId="603E9AD5" w14:textId="77777777" w:rsidR="00CB0A90" w:rsidRPr="00265276" w:rsidRDefault="00CB0A90">
            <w:pPr>
              <w:pStyle w:val="TitlePageTextRight"/>
            </w:pPr>
          </w:p>
        </w:tc>
        <w:tc>
          <w:tcPr>
            <w:tcW w:w="58" w:type="pct"/>
            <w:shd w:val="clear" w:color="auto" w:fill="0062A1"/>
          </w:tcPr>
          <w:p w14:paraId="5CC6D184" w14:textId="77777777" w:rsidR="00CB0A90" w:rsidRPr="00265276" w:rsidRDefault="00CB0A90">
            <w:pPr>
              <w:pStyle w:val="TitlePageTextRight"/>
            </w:pPr>
          </w:p>
        </w:tc>
        <w:tc>
          <w:tcPr>
            <w:tcW w:w="58" w:type="pct"/>
            <w:gridSpan w:val="2"/>
          </w:tcPr>
          <w:p w14:paraId="5260A39F" w14:textId="77777777" w:rsidR="00CB0A90" w:rsidRPr="00265276" w:rsidRDefault="00CB0A90">
            <w:pPr>
              <w:pStyle w:val="TitlePageTextRight"/>
            </w:pPr>
          </w:p>
        </w:tc>
        <w:tc>
          <w:tcPr>
            <w:tcW w:w="4048" w:type="pct"/>
          </w:tcPr>
          <w:p w14:paraId="6071EF77" w14:textId="5F54AC1A" w:rsidR="00CB0A90" w:rsidRPr="00265276" w:rsidRDefault="00000000" w:rsidP="1E6E4C4C">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D06FC7">
                  <w:rPr>
                    <w:b/>
                    <w:bCs/>
                    <w:sz w:val="28"/>
                    <w:szCs w:val="28"/>
                  </w:rPr>
                  <w:t xml:space="preserve">     </w:t>
                </w:r>
              </w:sdtContent>
            </w:sdt>
            <w:r w:rsidR="00CB0A90"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E11736">
                  <w:rPr>
                    <w:b/>
                    <w:bCs/>
                    <w:sz w:val="28"/>
                    <w:szCs w:val="28"/>
                  </w:rPr>
                  <w:t>Anhang 5.3 (Weiterentwicklung des Cloudportfolios)</w:t>
                </w:r>
              </w:sdtContent>
            </w:sdt>
          </w:p>
        </w:tc>
      </w:tr>
      <w:tr w:rsidR="0057306B" w:rsidRPr="00265276" w14:paraId="41A3E2EE" w14:textId="77777777" w:rsidTr="1E6E4C4C">
        <w:trPr>
          <w:cantSplit/>
        </w:trPr>
        <w:tc>
          <w:tcPr>
            <w:tcW w:w="925" w:type="pct"/>
            <w:gridSpan w:val="4"/>
          </w:tcPr>
          <w:p w14:paraId="2BCEB5F0" w14:textId="77777777" w:rsidR="00CB0A90" w:rsidRPr="00265276" w:rsidRDefault="00CB0A90">
            <w:pPr>
              <w:pStyle w:val="TitlePageTextRight"/>
            </w:pPr>
          </w:p>
        </w:tc>
        <w:tc>
          <w:tcPr>
            <w:tcW w:w="4075" w:type="pct"/>
            <w:gridSpan w:val="2"/>
          </w:tcPr>
          <w:p w14:paraId="34267003" w14:textId="77777777" w:rsidR="00CB0A90" w:rsidRPr="00265276" w:rsidRDefault="00CB0A90">
            <w:pPr>
              <w:pStyle w:val="TitlePageHeadline"/>
            </w:pPr>
          </w:p>
        </w:tc>
      </w:tr>
      <w:tr w:rsidR="0057306B" w:rsidRPr="0055717E" w14:paraId="63B465E3" w14:textId="77777777" w:rsidTr="1E6E4C4C">
        <w:trPr>
          <w:cantSplit/>
          <w:trHeight w:hRule="exact" w:val="720"/>
        </w:trPr>
        <w:tc>
          <w:tcPr>
            <w:tcW w:w="925" w:type="pct"/>
            <w:gridSpan w:val="4"/>
          </w:tcPr>
          <w:p w14:paraId="47459502" w14:textId="77777777" w:rsidR="00CB0A90" w:rsidRPr="00265276" w:rsidRDefault="00CB0A90">
            <w:pPr>
              <w:pStyle w:val="TitlePageTextRight"/>
            </w:pPr>
          </w:p>
        </w:tc>
        <w:tc>
          <w:tcPr>
            <w:tcW w:w="4075" w:type="pct"/>
            <w:gridSpan w:val="2"/>
          </w:tcPr>
          <w:p w14:paraId="537251AE" w14:textId="77B9EA15" w:rsidR="00CB0A90" w:rsidRPr="002D12F4" w:rsidRDefault="00000000" w:rsidP="1E6E4C4C">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7B7F25">
                  <w:rPr>
                    <w:b/>
                    <w:bCs/>
                  </w:rPr>
                  <w:t>EU-Vergabe</w:t>
                </w:r>
              </w:sdtContent>
            </w:sdt>
            <w:r w:rsidR="007B7F25">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7B7F25">
                  <w:rPr>
                    <w:b/>
                    <w:bCs/>
                  </w:rPr>
                  <w:t>Rahmenvereinbarung zur Beschaffung von Public- und Sovereign-Cloud Services in zwei Losen</w:t>
                </w:r>
              </w:sdtContent>
            </w:sdt>
          </w:p>
        </w:tc>
      </w:tr>
      <w:tr w:rsidR="0057306B" w:rsidRPr="0055717E" w14:paraId="0CDDA5E5" w14:textId="77777777" w:rsidTr="1E6E4C4C">
        <w:trPr>
          <w:cantSplit/>
        </w:trPr>
        <w:tc>
          <w:tcPr>
            <w:tcW w:w="925" w:type="pct"/>
            <w:gridSpan w:val="4"/>
          </w:tcPr>
          <w:p w14:paraId="1AB5A1F7" w14:textId="77777777" w:rsidR="00CB0A90" w:rsidRPr="002D12F4" w:rsidRDefault="00CB0A90">
            <w:pPr>
              <w:pStyle w:val="TitlePageTextRight"/>
            </w:pPr>
          </w:p>
        </w:tc>
        <w:tc>
          <w:tcPr>
            <w:tcW w:w="4075" w:type="pct"/>
            <w:gridSpan w:val="2"/>
          </w:tcPr>
          <w:p w14:paraId="451334CE" w14:textId="77777777" w:rsidR="00CB0A90" w:rsidRPr="002D12F4" w:rsidRDefault="00CB0A90">
            <w:pPr>
              <w:pStyle w:val="TitlePageSubline"/>
            </w:pPr>
          </w:p>
        </w:tc>
      </w:tr>
      <w:tr w:rsidR="0057306B" w:rsidRPr="00265276" w14:paraId="0D29FBEC" w14:textId="77777777" w:rsidTr="1E6E4C4C">
        <w:trPr>
          <w:cantSplit/>
          <w:trHeight w:hRule="exact" w:val="720"/>
        </w:trPr>
        <w:tc>
          <w:tcPr>
            <w:tcW w:w="925" w:type="pct"/>
            <w:gridSpan w:val="4"/>
          </w:tcPr>
          <w:p w14:paraId="2E31FA9D" w14:textId="77777777" w:rsidR="00CB0A90" w:rsidRPr="00265276" w:rsidRDefault="1E6E4C4C">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4A600003" w14:textId="77777777" w:rsidR="00533A3F" w:rsidRDefault="00E11736">
                <w:pPr>
                  <w:pStyle w:val="TitlePageText"/>
                </w:pPr>
                <w:r>
                  <w:t>D04.3-II</w:t>
                </w:r>
              </w:p>
            </w:tc>
          </w:sdtContent>
        </w:sdt>
      </w:tr>
      <w:tr w:rsidR="0057306B" w:rsidRPr="00265276" w14:paraId="619D3823" w14:textId="77777777" w:rsidTr="1E6E4C4C">
        <w:trPr>
          <w:cantSplit/>
        </w:trPr>
        <w:tc>
          <w:tcPr>
            <w:tcW w:w="925" w:type="pct"/>
            <w:gridSpan w:val="4"/>
          </w:tcPr>
          <w:p w14:paraId="1EB24D53" w14:textId="289B3970" w:rsidR="00CB0A90" w:rsidRPr="00265276" w:rsidRDefault="74DF5472">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5FED50AC" w14:textId="77777777" w:rsidR="00533A3F" w:rsidRDefault="00E11736">
                <w:pPr>
                  <w:pStyle w:val="TitlePageText"/>
                </w:pPr>
                <w:r>
                  <w:t>Deutsche Bundesbank</w:t>
                </w:r>
              </w:p>
            </w:tc>
          </w:sdtContent>
        </w:sdt>
      </w:tr>
      <w:tr w:rsidR="0057306B" w:rsidRPr="00265276" w14:paraId="0824CBA1" w14:textId="77777777" w:rsidTr="1E6E4C4C">
        <w:trPr>
          <w:cantSplit/>
        </w:trPr>
        <w:tc>
          <w:tcPr>
            <w:tcW w:w="925" w:type="pct"/>
            <w:gridSpan w:val="4"/>
          </w:tcPr>
          <w:p w14:paraId="677F8023" w14:textId="77777777" w:rsidR="00CB0A90" w:rsidRPr="00265276" w:rsidRDefault="1E6E4C4C">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2E3CD1AB" w14:textId="77777777" w:rsidR="00533A3F" w:rsidRDefault="00E11736">
                <w:pPr>
                  <w:pStyle w:val="TitlePageText"/>
                </w:pPr>
                <w:r>
                  <w:t>Provider</w:t>
                </w:r>
              </w:p>
            </w:tc>
          </w:sdtContent>
        </w:sdt>
      </w:tr>
      <w:tr w:rsidR="0057306B" w:rsidRPr="00265276" w14:paraId="2699CD02" w14:textId="77777777" w:rsidTr="1E6E4C4C">
        <w:trPr>
          <w:cantSplit/>
        </w:trPr>
        <w:tc>
          <w:tcPr>
            <w:tcW w:w="925" w:type="pct"/>
            <w:gridSpan w:val="4"/>
          </w:tcPr>
          <w:p w14:paraId="06A4888E" w14:textId="77777777" w:rsidR="00CB0A90" w:rsidRPr="00265276" w:rsidRDefault="00CB0A90">
            <w:pPr>
              <w:pStyle w:val="TitlePageTextRight"/>
            </w:pPr>
          </w:p>
        </w:tc>
        <w:tc>
          <w:tcPr>
            <w:tcW w:w="4075" w:type="pct"/>
            <w:gridSpan w:val="2"/>
          </w:tcPr>
          <w:p w14:paraId="71175160" w14:textId="77777777" w:rsidR="00CB0A90" w:rsidRPr="00265276" w:rsidRDefault="00CB0A90">
            <w:pPr>
              <w:pStyle w:val="TitlePageText"/>
            </w:pPr>
          </w:p>
        </w:tc>
      </w:tr>
      <w:tr w:rsidR="0057306B" w:rsidRPr="00265276" w14:paraId="078DE79D" w14:textId="77777777" w:rsidTr="1E6E4C4C">
        <w:trPr>
          <w:cantSplit/>
        </w:trPr>
        <w:tc>
          <w:tcPr>
            <w:tcW w:w="925" w:type="pct"/>
            <w:gridSpan w:val="4"/>
          </w:tcPr>
          <w:p w14:paraId="755A8663" w14:textId="77777777" w:rsidR="00CB0A90" w:rsidRPr="00265276" w:rsidRDefault="1E6E4C4C">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6E445846" w14:textId="77777777" w:rsidR="00533A3F" w:rsidRDefault="00E11736">
                <w:pPr>
                  <w:pStyle w:val="TitlePageText"/>
                </w:pPr>
                <w:r>
                  <w:t>10.07.2026</w:t>
                </w:r>
              </w:p>
            </w:tc>
          </w:sdtContent>
        </w:sdt>
      </w:tr>
      <w:tr w:rsidR="0057306B" w:rsidRPr="00265276" w14:paraId="555EFA15" w14:textId="77777777" w:rsidTr="1E6E4C4C">
        <w:trPr>
          <w:cantSplit/>
        </w:trPr>
        <w:tc>
          <w:tcPr>
            <w:tcW w:w="925" w:type="pct"/>
            <w:gridSpan w:val="4"/>
          </w:tcPr>
          <w:p w14:paraId="69FB1D0B" w14:textId="77777777" w:rsidR="00CB0A90" w:rsidRPr="00265276" w:rsidRDefault="1E6E4C4C">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4EFB5663" w14:textId="77777777" w:rsidR="00533A3F" w:rsidRDefault="00E11736">
                <w:pPr>
                  <w:pStyle w:val="TitlePageText"/>
                </w:pPr>
                <w:r>
                  <w:t>1.0</w:t>
                </w:r>
              </w:p>
            </w:tc>
          </w:sdtContent>
        </w:sdt>
      </w:tr>
      <w:tr w:rsidR="0057306B" w:rsidRPr="00265276" w14:paraId="37505ADB" w14:textId="77777777" w:rsidTr="1E6E4C4C">
        <w:trPr>
          <w:cantSplit/>
        </w:trPr>
        <w:tc>
          <w:tcPr>
            <w:tcW w:w="925" w:type="pct"/>
            <w:gridSpan w:val="4"/>
          </w:tcPr>
          <w:p w14:paraId="37ACE83F" w14:textId="77777777" w:rsidR="00CB0A90" w:rsidRPr="00265276" w:rsidRDefault="1E6E4C4C">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1B2DEF9B" w14:textId="77777777" w:rsidR="00533A3F" w:rsidRDefault="00E11736">
                <w:pPr>
                  <w:pStyle w:val="TitlePageText"/>
                </w:pPr>
                <w:r>
                  <w:t>Deutsche Bundesbank</w:t>
                </w:r>
              </w:p>
            </w:tc>
          </w:sdtContent>
        </w:sdt>
      </w:tr>
      <w:tr w:rsidR="0057306B" w:rsidRPr="00265276" w14:paraId="1173DE8D" w14:textId="77777777" w:rsidTr="1E6E4C4C">
        <w:trPr>
          <w:cantSplit/>
        </w:trPr>
        <w:tc>
          <w:tcPr>
            <w:tcW w:w="925" w:type="pct"/>
            <w:gridSpan w:val="4"/>
          </w:tcPr>
          <w:p w14:paraId="20BA50A9" w14:textId="77777777" w:rsidR="00CB0A90" w:rsidRPr="00265276" w:rsidRDefault="1E6E4C4C">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4C4DC667" w14:textId="5B1BA0D2" w:rsidR="00533A3F" w:rsidRDefault="00414261">
                <w:pPr>
                  <w:pStyle w:val="TitlePageText"/>
                </w:pPr>
                <w:r>
                  <w:t>Freigegeben</w:t>
                </w:r>
              </w:p>
            </w:tc>
          </w:sdtContent>
        </w:sdt>
      </w:tr>
    </w:tbl>
    <w:p w14:paraId="252D7C20" w14:textId="77777777" w:rsidR="00CB0A90" w:rsidRPr="00265276" w:rsidRDefault="00CB0A90">
      <w:pPr>
        <w:sectPr w:rsidR="00CB0A90" w:rsidRPr="0026527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CFF943E" w14:textId="77777777" w:rsidR="00D41082" w:rsidRDefault="00CB0A90">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D41082" w14:paraId="063250A2" w14:textId="77777777" w:rsidTr="00D41082">
            <w:trPr>
              <w:cnfStyle w:val="100000000000" w:firstRow="1" w:lastRow="0" w:firstColumn="0" w:lastColumn="0" w:oddVBand="0" w:evenVBand="0" w:oddHBand="0" w:evenHBand="0" w:firstRowFirstColumn="0" w:firstRowLastColumn="0" w:lastRowFirstColumn="0" w:lastRowLastColumn="0"/>
            </w:trPr>
            <w:tc>
              <w:tcPr>
                <w:tcW w:w="1242" w:type="dxa"/>
              </w:tcPr>
              <w:p w14:paraId="53E6E657" w14:textId="77777777" w:rsidR="00D41082" w:rsidRDefault="00CB0A90">
                <w:pPr>
                  <w:keepNext w:val="0"/>
                </w:pPr>
                <w:r>
                  <w:t>Datum</w:t>
                </w:r>
              </w:p>
            </w:tc>
            <w:tc>
              <w:tcPr>
                <w:tcW w:w="993" w:type="dxa"/>
              </w:tcPr>
              <w:p w14:paraId="5C1F6CF3" w14:textId="77777777" w:rsidR="00D41082" w:rsidRDefault="00CB0A90">
                <w:pPr>
                  <w:keepNext w:val="0"/>
                </w:pPr>
                <w:r>
                  <w:t>Revision</w:t>
                </w:r>
              </w:p>
            </w:tc>
            <w:tc>
              <w:tcPr>
                <w:tcW w:w="1559" w:type="dxa"/>
              </w:tcPr>
              <w:p w14:paraId="3CA37BD9" w14:textId="77777777" w:rsidR="00D41082" w:rsidRDefault="00CB0A90">
                <w:pPr>
                  <w:keepNext w:val="0"/>
                </w:pPr>
                <w:r>
                  <w:t>Autor</w:t>
                </w:r>
              </w:p>
            </w:tc>
            <w:tc>
              <w:tcPr>
                <w:tcW w:w="1701" w:type="dxa"/>
              </w:tcPr>
              <w:p w14:paraId="66D2F7F1" w14:textId="77777777" w:rsidR="00D41082" w:rsidRDefault="00CB0A90">
                <w:r>
                  <w:t>Status</w:t>
                </w:r>
              </w:p>
            </w:tc>
            <w:tc>
              <w:tcPr>
                <w:tcW w:w="3225" w:type="dxa"/>
              </w:tcPr>
              <w:p w14:paraId="467EB6A9" w14:textId="77777777" w:rsidR="00D41082" w:rsidRDefault="00CB0A90">
                <w:pPr>
                  <w:keepNext w:val="0"/>
                </w:pPr>
                <w:r>
                  <w:t>Kommentar</w:t>
                </w:r>
              </w:p>
            </w:tc>
          </w:tr>
          <w:tr w:rsidR="00D41082" w14:paraId="27E20C2C" w14:textId="77777777" w:rsidTr="00D41082">
            <w:tc>
              <w:tcPr>
                <w:tcW w:w="1242" w:type="dxa"/>
              </w:tcPr>
              <w:p w14:paraId="534C0528" w14:textId="77777777" w:rsidR="00D41082" w:rsidRDefault="00D41082"/>
            </w:tc>
            <w:tc>
              <w:tcPr>
                <w:tcW w:w="993" w:type="dxa"/>
              </w:tcPr>
              <w:p w14:paraId="266EB31D" w14:textId="77777777" w:rsidR="00D41082" w:rsidRDefault="00D41082"/>
            </w:tc>
            <w:tc>
              <w:tcPr>
                <w:tcW w:w="1559" w:type="dxa"/>
              </w:tcPr>
              <w:p w14:paraId="7FDA225E" w14:textId="77777777" w:rsidR="00D41082" w:rsidRDefault="00D41082"/>
            </w:tc>
            <w:tc>
              <w:tcPr>
                <w:tcW w:w="1701" w:type="dxa"/>
              </w:tcPr>
              <w:p w14:paraId="6E65713F" w14:textId="77777777" w:rsidR="00D41082" w:rsidRDefault="00D41082"/>
            </w:tc>
            <w:tc>
              <w:tcPr>
                <w:tcW w:w="3225" w:type="dxa"/>
              </w:tcPr>
              <w:p w14:paraId="44B67CE4" w14:textId="77777777" w:rsidR="00D41082" w:rsidRDefault="00D41082"/>
            </w:tc>
          </w:tr>
          <w:tr w:rsidR="00D41082" w14:paraId="526B8FAD" w14:textId="77777777" w:rsidTr="00D41082">
            <w:tc>
              <w:tcPr>
                <w:tcW w:w="1242" w:type="dxa"/>
              </w:tcPr>
              <w:p w14:paraId="25F9C98E" w14:textId="77777777" w:rsidR="00D41082" w:rsidRDefault="00D41082"/>
            </w:tc>
            <w:tc>
              <w:tcPr>
                <w:tcW w:w="993" w:type="dxa"/>
              </w:tcPr>
              <w:p w14:paraId="7AB610B1" w14:textId="77777777" w:rsidR="00D41082" w:rsidRDefault="00D41082"/>
            </w:tc>
            <w:tc>
              <w:tcPr>
                <w:tcW w:w="1559" w:type="dxa"/>
              </w:tcPr>
              <w:p w14:paraId="35AB5AC6" w14:textId="77777777" w:rsidR="00D41082" w:rsidRDefault="00D41082"/>
            </w:tc>
            <w:tc>
              <w:tcPr>
                <w:tcW w:w="1701" w:type="dxa"/>
              </w:tcPr>
              <w:p w14:paraId="09C63D2B" w14:textId="77777777" w:rsidR="00D41082" w:rsidRDefault="00D41082"/>
            </w:tc>
            <w:tc>
              <w:tcPr>
                <w:tcW w:w="3225" w:type="dxa"/>
              </w:tcPr>
              <w:p w14:paraId="152548EE" w14:textId="77777777" w:rsidR="00D41082" w:rsidRDefault="00D41082"/>
            </w:tc>
          </w:tr>
          <w:tr w:rsidR="00D41082" w14:paraId="6B5FB0C3" w14:textId="77777777" w:rsidTr="00D41082">
            <w:tc>
              <w:tcPr>
                <w:tcW w:w="1242" w:type="dxa"/>
              </w:tcPr>
              <w:p w14:paraId="0373C90D" w14:textId="77777777" w:rsidR="00D41082" w:rsidRDefault="00D41082"/>
            </w:tc>
            <w:tc>
              <w:tcPr>
                <w:tcW w:w="993" w:type="dxa"/>
              </w:tcPr>
              <w:p w14:paraId="0BF4AC1A" w14:textId="77777777" w:rsidR="00D41082" w:rsidRDefault="00D41082"/>
            </w:tc>
            <w:tc>
              <w:tcPr>
                <w:tcW w:w="1559" w:type="dxa"/>
              </w:tcPr>
              <w:p w14:paraId="447B13A6" w14:textId="77777777" w:rsidR="00D41082" w:rsidRDefault="00D41082"/>
            </w:tc>
            <w:tc>
              <w:tcPr>
                <w:tcW w:w="1701" w:type="dxa"/>
              </w:tcPr>
              <w:p w14:paraId="40AD959B" w14:textId="77777777" w:rsidR="00D41082" w:rsidRDefault="00D41082"/>
            </w:tc>
            <w:tc>
              <w:tcPr>
                <w:tcW w:w="3225" w:type="dxa"/>
              </w:tcPr>
              <w:p w14:paraId="5E512E07" w14:textId="77777777" w:rsidR="00D41082" w:rsidRDefault="00D41082"/>
            </w:tc>
          </w:tr>
          <w:tr w:rsidR="00D41082" w14:paraId="5DFD9A59" w14:textId="77777777" w:rsidTr="00D41082">
            <w:tc>
              <w:tcPr>
                <w:tcW w:w="1242" w:type="dxa"/>
              </w:tcPr>
              <w:p w14:paraId="510D0A19" w14:textId="77777777" w:rsidR="00D41082" w:rsidRDefault="00D41082"/>
            </w:tc>
            <w:tc>
              <w:tcPr>
                <w:tcW w:w="993" w:type="dxa"/>
              </w:tcPr>
              <w:p w14:paraId="7C49323A" w14:textId="77777777" w:rsidR="00D41082" w:rsidRDefault="00D41082"/>
            </w:tc>
            <w:tc>
              <w:tcPr>
                <w:tcW w:w="1559" w:type="dxa"/>
              </w:tcPr>
              <w:p w14:paraId="1F18D069" w14:textId="77777777" w:rsidR="00D41082" w:rsidRDefault="00D41082"/>
            </w:tc>
            <w:tc>
              <w:tcPr>
                <w:tcW w:w="1701" w:type="dxa"/>
              </w:tcPr>
              <w:p w14:paraId="16001102" w14:textId="77777777" w:rsidR="00D41082" w:rsidRDefault="00D41082"/>
            </w:tc>
            <w:tc>
              <w:tcPr>
                <w:tcW w:w="3225" w:type="dxa"/>
              </w:tcPr>
              <w:p w14:paraId="1B992A6F" w14:textId="77777777" w:rsidR="00D41082" w:rsidRDefault="00D41082"/>
            </w:tc>
          </w:tr>
          <w:tr w:rsidR="00D41082" w14:paraId="7732D062" w14:textId="77777777" w:rsidTr="00D41082">
            <w:tc>
              <w:tcPr>
                <w:tcW w:w="1242" w:type="dxa"/>
              </w:tcPr>
              <w:p w14:paraId="651720BF" w14:textId="77777777" w:rsidR="00D41082" w:rsidRDefault="00D41082"/>
            </w:tc>
            <w:tc>
              <w:tcPr>
                <w:tcW w:w="993" w:type="dxa"/>
              </w:tcPr>
              <w:p w14:paraId="4350261D" w14:textId="77777777" w:rsidR="00D41082" w:rsidRDefault="00D41082"/>
            </w:tc>
            <w:tc>
              <w:tcPr>
                <w:tcW w:w="1559" w:type="dxa"/>
              </w:tcPr>
              <w:p w14:paraId="74D3017F" w14:textId="77777777" w:rsidR="00D41082" w:rsidRDefault="00D41082"/>
            </w:tc>
            <w:tc>
              <w:tcPr>
                <w:tcW w:w="1701" w:type="dxa"/>
              </w:tcPr>
              <w:p w14:paraId="5DED529B" w14:textId="77777777" w:rsidR="00D41082" w:rsidRDefault="00D41082"/>
            </w:tc>
            <w:tc>
              <w:tcPr>
                <w:tcW w:w="3225" w:type="dxa"/>
              </w:tcPr>
              <w:p w14:paraId="7486ECAE" w14:textId="77777777" w:rsidR="00D41082" w:rsidRDefault="00D41082"/>
            </w:tc>
          </w:tr>
        </w:tbl>
        <w:p w14:paraId="7371457F" w14:textId="77777777" w:rsidR="00D41082" w:rsidRDefault="00000000"/>
      </w:sdtContent>
    </w:sdt>
    <w:p w14:paraId="5B8409C1" w14:textId="77777777" w:rsidR="00CB0A90" w:rsidRPr="00265276" w:rsidRDefault="00CB0A90">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73770B40" w14:textId="77777777" w:rsidR="00CB0A90" w:rsidRDefault="00CB0A90">
          <w:pPr>
            <w:pStyle w:val="Inhaltsverzeichnisberschrift"/>
          </w:pPr>
          <w:r>
            <w:t>Inhalt</w:t>
          </w:r>
        </w:p>
        <w:p w14:paraId="49063597" w14:textId="34D1D4FE" w:rsidR="00320548" w:rsidRDefault="00CB0A90">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536" w:history="1">
            <w:r w:rsidR="00320548" w:rsidRPr="00547A02">
              <w:rPr>
                <w:rStyle w:val="Hyperlink"/>
                <w:noProof/>
              </w:rPr>
              <w:t>1</w:t>
            </w:r>
            <w:r w:rsidR="00320548">
              <w:rPr>
                <w:rFonts w:eastAsiaTheme="minorEastAsia"/>
                <w:b w:val="0"/>
                <w:caps w:val="0"/>
                <w:noProof/>
                <w:spacing w:val="0"/>
                <w:kern w:val="2"/>
                <w:sz w:val="24"/>
                <w:szCs w:val="24"/>
                <w:lang w:eastAsia="de-DE"/>
                <w14:ligatures w14:val="standardContextual"/>
              </w:rPr>
              <w:tab/>
            </w:r>
            <w:r w:rsidR="00320548" w:rsidRPr="00547A02">
              <w:rPr>
                <w:rStyle w:val="Hyperlink"/>
                <w:noProof/>
              </w:rPr>
              <w:t>Anforderungen an das Konzept</w:t>
            </w:r>
            <w:r w:rsidR="00320548">
              <w:rPr>
                <w:noProof/>
                <w:webHidden/>
              </w:rPr>
              <w:tab/>
            </w:r>
            <w:r w:rsidR="00320548">
              <w:rPr>
                <w:noProof/>
                <w:webHidden/>
              </w:rPr>
              <w:fldChar w:fldCharType="begin"/>
            </w:r>
            <w:r w:rsidR="00320548">
              <w:rPr>
                <w:noProof/>
                <w:webHidden/>
              </w:rPr>
              <w:instrText xml:space="preserve"> PAGEREF _Toc227847536 \h </w:instrText>
            </w:r>
            <w:r w:rsidR="00320548">
              <w:rPr>
                <w:noProof/>
                <w:webHidden/>
              </w:rPr>
            </w:r>
            <w:r w:rsidR="00320548">
              <w:rPr>
                <w:noProof/>
                <w:webHidden/>
              </w:rPr>
              <w:fldChar w:fldCharType="separate"/>
            </w:r>
            <w:r w:rsidR="00414261">
              <w:rPr>
                <w:noProof/>
                <w:webHidden/>
              </w:rPr>
              <w:t>1</w:t>
            </w:r>
            <w:r w:rsidR="00320548">
              <w:rPr>
                <w:noProof/>
                <w:webHidden/>
              </w:rPr>
              <w:fldChar w:fldCharType="end"/>
            </w:r>
          </w:hyperlink>
        </w:p>
        <w:p w14:paraId="0E42AE6F" w14:textId="01531A5B" w:rsidR="00320548" w:rsidRDefault="00320548">
          <w:pPr>
            <w:pStyle w:val="Verzeichnis2"/>
            <w:tabs>
              <w:tab w:val="left" w:pos="1418"/>
            </w:tabs>
            <w:rPr>
              <w:rFonts w:eastAsiaTheme="minorEastAsia"/>
              <w:noProof/>
              <w:kern w:val="2"/>
              <w:sz w:val="24"/>
              <w:szCs w:val="24"/>
              <w:lang w:eastAsia="de-DE"/>
              <w14:ligatures w14:val="standardContextual"/>
            </w:rPr>
          </w:pPr>
          <w:hyperlink w:anchor="_Toc227847537" w:history="1">
            <w:r w:rsidRPr="00547A02">
              <w:rPr>
                <w:rStyle w:val="Hyperlink"/>
                <w:noProof/>
              </w:rPr>
              <w:t>1.1</w:t>
            </w:r>
            <w:r>
              <w:rPr>
                <w:rFonts w:eastAsiaTheme="minorEastAsia"/>
                <w:noProof/>
                <w:kern w:val="2"/>
                <w:sz w:val="24"/>
                <w:szCs w:val="24"/>
                <w:lang w:eastAsia="de-DE"/>
                <w14:ligatures w14:val="standardContextual"/>
              </w:rPr>
              <w:tab/>
            </w:r>
            <w:r w:rsidRPr="00547A02">
              <w:rPr>
                <w:rStyle w:val="Hyperlink"/>
                <w:noProof/>
              </w:rPr>
              <w:t>Richtlinien für den Bieter</w:t>
            </w:r>
            <w:r>
              <w:rPr>
                <w:noProof/>
                <w:webHidden/>
              </w:rPr>
              <w:tab/>
            </w:r>
            <w:r>
              <w:rPr>
                <w:noProof/>
                <w:webHidden/>
              </w:rPr>
              <w:fldChar w:fldCharType="begin"/>
            </w:r>
            <w:r>
              <w:rPr>
                <w:noProof/>
                <w:webHidden/>
              </w:rPr>
              <w:instrText xml:space="preserve"> PAGEREF _Toc227847537 \h </w:instrText>
            </w:r>
            <w:r>
              <w:rPr>
                <w:noProof/>
                <w:webHidden/>
              </w:rPr>
            </w:r>
            <w:r>
              <w:rPr>
                <w:noProof/>
                <w:webHidden/>
              </w:rPr>
              <w:fldChar w:fldCharType="separate"/>
            </w:r>
            <w:r w:rsidR="00414261">
              <w:rPr>
                <w:noProof/>
                <w:webHidden/>
              </w:rPr>
              <w:t>1</w:t>
            </w:r>
            <w:r>
              <w:rPr>
                <w:noProof/>
                <w:webHidden/>
              </w:rPr>
              <w:fldChar w:fldCharType="end"/>
            </w:r>
          </w:hyperlink>
        </w:p>
        <w:p w14:paraId="2F2AA43A" w14:textId="18A6A4DF" w:rsidR="00320548" w:rsidRDefault="00320548">
          <w:pPr>
            <w:pStyle w:val="Verzeichnis2"/>
            <w:tabs>
              <w:tab w:val="left" w:pos="1418"/>
            </w:tabs>
            <w:rPr>
              <w:rFonts w:eastAsiaTheme="minorEastAsia"/>
              <w:noProof/>
              <w:kern w:val="2"/>
              <w:sz w:val="24"/>
              <w:szCs w:val="24"/>
              <w:lang w:eastAsia="de-DE"/>
              <w14:ligatures w14:val="standardContextual"/>
            </w:rPr>
          </w:pPr>
          <w:hyperlink w:anchor="_Toc227847538" w:history="1">
            <w:r w:rsidRPr="00547A02">
              <w:rPr>
                <w:rStyle w:val="Hyperlink"/>
                <w:noProof/>
              </w:rPr>
              <w:t>1.2</w:t>
            </w:r>
            <w:r>
              <w:rPr>
                <w:rFonts w:eastAsiaTheme="minorEastAsia"/>
                <w:noProof/>
                <w:kern w:val="2"/>
                <w:sz w:val="24"/>
                <w:szCs w:val="24"/>
                <w:lang w:eastAsia="de-DE"/>
                <w14:ligatures w14:val="standardContextual"/>
              </w:rPr>
              <w:tab/>
            </w:r>
            <w:r w:rsidRPr="00547A02">
              <w:rPr>
                <w:rStyle w:val="Hyperlink"/>
                <w:noProof/>
              </w:rPr>
              <w:t>Inhaltliche Anforderungen</w:t>
            </w:r>
            <w:r>
              <w:rPr>
                <w:noProof/>
                <w:webHidden/>
              </w:rPr>
              <w:tab/>
            </w:r>
            <w:r>
              <w:rPr>
                <w:noProof/>
                <w:webHidden/>
              </w:rPr>
              <w:fldChar w:fldCharType="begin"/>
            </w:r>
            <w:r>
              <w:rPr>
                <w:noProof/>
                <w:webHidden/>
              </w:rPr>
              <w:instrText xml:space="preserve"> PAGEREF _Toc227847538 \h </w:instrText>
            </w:r>
            <w:r>
              <w:rPr>
                <w:noProof/>
                <w:webHidden/>
              </w:rPr>
            </w:r>
            <w:r>
              <w:rPr>
                <w:noProof/>
                <w:webHidden/>
              </w:rPr>
              <w:fldChar w:fldCharType="separate"/>
            </w:r>
            <w:r w:rsidR="00414261">
              <w:rPr>
                <w:noProof/>
                <w:webHidden/>
              </w:rPr>
              <w:t>1</w:t>
            </w:r>
            <w:r>
              <w:rPr>
                <w:noProof/>
                <w:webHidden/>
              </w:rPr>
              <w:fldChar w:fldCharType="end"/>
            </w:r>
          </w:hyperlink>
        </w:p>
        <w:p w14:paraId="11EB1EFD" w14:textId="5F878D63" w:rsidR="00320548" w:rsidRDefault="00320548">
          <w:pPr>
            <w:pStyle w:val="Verzeichnis1"/>
            <w:rPr>
              <w:rFonts w:eastAsiaTheme="minorEastAsia"/>
              <w:b w:val="0"/>
              <w:caps w:val="0"/>
              <w:noProof/>
              <w:spacing w:val="0"/>
              <w:kern w:val="2"/>
              <w:sz w:val="24"/>
              <w:szCs w:val="24"/>
              <w:lang w:eastAsia="de-DE"/>
              <w14:ligatures w14:val="standardContextual"/>
            </w:rPr>
          </w:pPr>
          <w:hyperlink w:anchor="_Toc227847539" w:history="1">
            <w:r w:rsidRPr="00547A02">
              <w:rPr>
                <w:rStyle w:val="Hyperlink"/>
                <w:noProof/>
              </w:rPr>
              <w:t>2</w:t>
            </w:r>
            <w:r>
              <w:rPr>
                <w:rFonts w:eastAsiaTheme="minorEastAsia"/>
                <w:b w:val="0"/>
                <w:caps w:val="0"/>
                <w:noProof/>
                <w:spacing w:val="0"/>
                <w:kern w:val="2"/>
                <w:sz w:val="24"/>
                <w:szCs w:val="24"/>
                <w:lang w:eastAsia="de-DE"/>
                <w14:ligatures w14:val="standardContextual"/>
              </w:rPr>
              <w:tab/>
            </w:r>
            <w:r w:rsidRPr="00547A02">
              <w:rPr>
                <w:rStyle w:val="Hyperlink"/>
                <w:noProof/>
              </w:rPr>
              <w:t>Konzepte DES BIETERS</w:t>
            </w:r>
            <w:r>
              <w:rPr>
                <w:noProof/>
                <w:webHidden/>
              </w:rPr>
              <w:tab/>
            </w:r>
            <w:r>
              <w:rPr>
                <w:noProof/>
                <w:webHidden/>
              </w:rPr>
              <w:fldChar w:fldCharType="begin"/>
            </w:r>
            <w:r>
              <w:rPr>
                <w:noProof/>
                <w:webHidden/>
              </w:rPr>
              <w:instrText xml:space="preserve"> PAGEREF _Toc227847539 \h </w:instrText>
            </w:r>
            <w:r>
              <w:rPr>
                <w:noProof/>
                <w:webHidden/>
              </w:rPr>
            </w:r>
            <w:r>
              <w:rPr>
                <w:noProof/>
                <w:webHidden/>
              </w:rPr>
              <w:fldChar w:fldCharType="separate"/>
            </w:r>
            <w:r w:rsidR="00414261">
              <w:rPr>
                <w:noProof/>
                <w:webHidden/>
              </w:rPr>
              <w:t>3</w:t>
            </w:r>
            <w:r>
              <w:rPr>
                <w:noProof/>
                <w:webHidden/>
              </w:rPr>
              <w:fldChar w:fldCharType="end"/>
            </w:r>
          </w:hyperlink>
        </w:p>
        <w:p w14:paraId="38F783CC" w14:textId="04108231" w:rsidR="00CB0A90" w:rsidRDefault="00CB0A90">
          <w:r>
            <w:rPr>
              <w:b/>
              <w:bCs/>
            </w:rPr>
            <w:fldChar w:fldCharType="end"/>
          </w:r>
        </w:p>
      </w:sdtContent>
    </w:sdt>
    <w:p w14:paraId="1F36BC73" w14:textId="77777777" w:rsidR="00CB0A90" w:rsidRDefault="00CB0A90"/>
    <w:p w14:paraId="5AC480F9" w14:textId="77777777" w:rsidR="00460B0A" w:rsidRDefault="00460B0A"/>
    <w:p w14:paraId="447B811C" w14:textId="77777777" w:rsidR="00460B0A" w:rsidRDefault="00460B0A"/>
    <w:p w14:paraId="2B1C1FAD" w14:textId="77777777" w:rsidR="00460B0A" w:rsidRDefault="00460B0A"/>
    <w:p w14:paraId="74599079" w14:textId="77777777" w:rsidR="00460B0A" w:rsidRDefault="00460B0A"/>
    <w:p w14:paraId="7B0E034C" w14:textId="77777777" w:rsidR="00460B0A" w:rsidRDefault="00460B0A"/>
    <w:p w14:paraId="44B4F21A" w14:textId="77777777" w:rsidR="00460B0A" w:rsidRDefault="00460B0A"/>
    <w:p w14:paraId="01016131" w14:textId="77777777" w:rsidR="00460B0A" w:rsidRDefault="00460B0A"/>
    <w:p w14:paraId="164C7925" w14:textId="77777777" w:rsidR="00460B0A" w:rsidRDefault="00460B0A"/>
    <w:p w14:paraId="65FB4DBE" w14:textId="77777777" w:rsidR="00460B0A" w:rsidRDefault="00460B0A"/>
    <w:p w14:paraId="2A2D2BEC" w14:textId="77777777" w:rsidR="00460B0A" w:rsidRDefault="00460B0A"/>
    <w:p w14:paraId="2A9FC9C6" w14:textId="77777777" w:rsidR="00460B0A" w:rsidRDefault="00460B0A"/>
    <w:p w14:paraId="2A0474FD" w14:textId="77777777" w:rsidR="00460B0A" w:rsidRDefault="00460B0A"/>
    <w:p w14:paraId="567C1BC5" w14:textId="77777777" w:rsidR="00460B0A" w:rsidRDefault="00460B0A"/>
    <w:p w14:paraId="703A5A9B" w14:textId="77777777" w:rsidR="00460B0A" w:rsidRDefault="00460B0A"/>
    <w:p w14:paraId="2E00482B" w14:textId="77777777" w:rsidR="00460B0A" w:rsidRDefault="00460B0A"/>
    <w:p w14:paraId="5875751E" w14:textId="77777777" w:rsidR="00460B0A" w:rsidRDefault="00460B0A"/>
    <w:p w14:paraId="7BA9C79C" w14:textId="77777777" w:rsidR="00460B0A" w:rsidRDefault="00460B0A"/>
    <w:p w14:paraId="486D1038" w14:textId="77777777" w:rsidR="00460B0A" w:rsidRDefault="00460B0A"/>
    <w:p w14:paraId="6DDAF6F0" w14:textId="77777777" w:rsidR="00460B0A" w:rsidRDefault="00460B0A"/>
    <w:p w14:paraId="327A961D" w14:textId="77777777" w:rsidR="00460B0A" w:rsidRDefault="00460B0A"/>
    <w:p w14:paraId="0A2BCB68" w14:textId="77777777" w:rsidR="00460B0A" w:rsidRDefault="00460B0A"/>
    <w:p w14:paraId="6BA012BA" w14:textId="77777777" w:rsidR="00460B0A" w:rsidRDefault="00460B0A"/>
    <w:p w14:paraId="2332E3FD" w14:textId="77777777" w:rsidR="00460B0A" w:rsidRDefault="00460B0A"/>
    <w:p w14:paraId="16DE2C03" w14:textId="77777777" w:rsidR="00460B0A" w:rsidRDefault="00460B0A"/>
    <w:p w14:paraId="3248DD0A" w14:textId="77777777" w:rsidR="00460B0A" w:rsidRDefault="00460B0A"/>
    <w:p w14:paraId="359FBF08" w14:textId="77777777" w:rsidR="00460B0A" w:rsidRDefault="00460B0A"/>
    <w:p w14:paraId="109E4283" w14:textId="77777777" w:rsidR="00460B0A" w:rsidRDefault="00460B0A"/>
    <w:p w14:paraId="61AD64C3" w14:textId="77777777" w:rsidR="00460B0A" w:rsidRDefault="00460B0A"/>
    <w:p w14:paraId="0B20CFB6" w14:textId="77777777" w:rsidR="00460B0A" w:rsidRDefault="00460B0A"/>
    <w:p w14:paraId="4EEEB824" w14:textId="77777777" w:rsidR="00460B0A" w:rsidRDefault="00460B0A">
      <w:pPr>
        <w:sectPr w:rsidR="00460B0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1C6212EC" w14:textId="060F18E2" w:rsidR="00D41082" w:rsidRDefault="1E6E4C4C">
      <w:pPr>
        <w:pStyle w:val="berschrift1"/>
      </w:pPr>
      <w:bookmarkStart w:id="0" w:name="_Toc227847536"/>
      <w:r>
        <w:lastRenderedPageBreak/>
        <w:t>Anforderungen an das Konzept</w:t>
      </w:r>
      <w:bookmarkEnd w:id="0"/>
    </w:p>
    <w:p w14:paraId="797C9D28" w14:textId="77777777" w:rsidR="00D41082" w:rsidRDefault="1E6E4C4C">
      <w:pPr>
        <w:pStyle w:val="berschrift2"/>
      </w:pPr>
      <w:bookmarkStart w:id="1" w:name="_Toc227847537"/>
      <w:r>
        <w:t>Richtlinien für den Bieter</w:t>
      </w:r>
      <w:bookmarkEnd w:id="1"/>
    </w:p>
    <w:p w14:paraId="3CA5F4ED" w14:textId="6F3EAEFC" w:rsidR="00D41082" w:rsidRDefault="74DF5472" w:rsidP="00FD7932">
      <w:pPr>
        <w:pStyle w:val="berschrift6"/>
        <w:ind w:left="1134"/>
      </w:pPr>
      <w:r>
        <w:t>Der Bieter soll mit seinem Angebot detaillierte Beschreibungen seiner technischen Innovationen in der Public-Cloud sowie fortschreitendes Partizipieren des Auftraggebers an seiner Lösung in diesem Dokument zur Verfügung stellen. Zur Erstellung des Dokuments sind zwingend die Vorgaben nach diesem Dokument (</w:t>
      </w:r>
      <w:r w:rsidR="00D06FC7">
        <w:t>D04.3</w:t>
      </w:r>
      <w:r w:rsidR="1E6E4C4C">
        <w:t>-II</w:t>
      </w:r>
      <w:r>
        <w:t xml:space="preserve">) zu beachten. Dieses Dokument wird im Falle eines Vertragsabschlusses mit dem Bieter Vertragsbestandteil werden. Die </w:t>
      </w:r>
      <w:r w:rsidR="00080628">
        <w:t xml:space="preserve">Struktur </w:t>
      </w:r>
      <w:r>
        <w:t xml:space="preserve">unter Ziffer 2 </w:t>
      </w:r>
      <w:r w:rsidR="00080628">
        <w:t xml:space="preserve">wird dabei </w:t>
      </w:r>
      <w:r>
        <w:t>durch den Bieter ergänzt. Die elektronische Version ist als separates Microsoft Word-Dokument mit dem Namen “</w:t>
      </w:r>
      <w:proofErr w:type="gramStart"/>
      <w:r>
        <w:rPr>
          <w:b/>
          <w:bCs/>
        </w:rPr>
        <w:t xml:space="preserve">ABC </w:t>
      </w:r>
      <w:r w:rsidR="00D06FC7">
        <w:t>Anhang</w:t>
      </w:r>
      <w:proofErr w:type="gramEnd"/>
      <w:r w:rsidR="00D06FC7">
        <w:t xml:space="preserve"> 5.3</w:t>
      </w:r>
      <w:r>
        <w:t xml:space="preserve"> (</w:t>
      </w:r>
      <w:r w:rsidRPr="00D06FC7">
        <w:t>Weiterentwicklung des Cloud</w:t>
      </w:r>
      <w:r w:rsidR="00793518">
        <w:t>p</w:t>
      </w:r>
      <w:r w:rsidRPr="00D06FC7">
        <w:t>ortfolios</w:t>
      </w:r>
      <w:r>
        <w:t>)</w:t>
      </w:r>
      <w:r>
        <w:rPr>
          <w:b/>
          <w:bCs/>
        </w:rPr>
        <w:t xml:space="preserve"> JJJJ-MM-TT.docx</w:t>
      </w:r>
      <w:r>
        <w:t xml:space="preserve">” einzureichen, wobei JJJJ-MM-TT durch das aktuelle Datum </w:t>
      </w:r>
      <w:r w:rsidR="00080628">
        <w:t xml:space="preserve">und ABC durch den Namen des Bieters </w:t>
      </w:r>
      <w:r>
        <w:t>zu ersetzen ist.</w:t>
      </w:r>
    </w:p>
    <w:p w14:paraId="45B2096E" w14:textId="5D019464" w:rsidR="00D41082" w:rsidRDefault="1E6E4C4C" w:rsidP="00FD7932">
      <w:pPr>
        <w:pStyle w:val="berschrift6"/>
        <w:ind w:left="1134"/>
      </w:pPr>
      <w:r>
        <w:t xml:space="preserve">Dieses Dokument darf einschließlich grafischer Darstellungen oder Tabellen, aber ohne Titelseite, Inhaltsverzeichnis und Anweisungen nicht mehr </w:t>
      </w:r>
      <w:r w:rsidRPr="004C1373">
        <w:t xml:space="preserve">als </w:t>
      </w:r>
      <w:r w:rsidR="004C1373" w:rsidRPr="004C1373">
        <w:rPr>
          <w:b/>
          <w:bCs/>
        </w:rPr>
        <w:t>acht</w:t>
      </w:r>
      <w:r w:rsidRPr="004C1373">
        <w:rPr>
          <w:b/>
          <w:bCs/>
        </w:rPr>
        <w:t xml:space="preserve"> (</w:t>
      </w:r>
      <w:r w:rsidR="004C1373" w:rsidRPr="004C1373">
        <w:rPr>
          <w:b/>
          <w:bCs/>
        </w:rPr>
        <w:t>8</w:t>
      </w:r>
      <w:r w:rsidRPr="004C1373">
        <w:rPr>
          <w:b/>
          <w:bCs/>
        </w:rPr>
        <w:t>) Seiten</w:t>
      </w:r>
      <w:r w:rsidRPr="004C1373">
        <w:t xml:space="preserve"> umfassen</w:t>
      </w:r>
      <w:r>
        <w:t>.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5A2098ED" w14:textId="402E2AB2" w:rsidR="00D41082" w:rsidRDefault="74DF5472" w:rsidP="00FD7932">
      <w:pPr>
        <w:pStyle w:val="berschrift6"/>
        <w:ind w:left="1134"/>
      </w:pPr>
      <w:r>
        <w:t>Die Beschreibungen sollen so detailliert sein, dass der Auftraggeber die allgemeine Vorgehensweise, die wichtigsten Änderungen und den Zeitrahmen und zeitlichen Ablauf für die Umsetzung der Lösungen des Bieters erkennen kann.</w:t>
      </w:r>
    </w:p>
    <w:p w14:paraId="2F979F61" w14:textId="38C0B155" w:rsidR="00D41082" w:rsidRDefault="74DF5472" w:rsidP="00FD7932">
      <w:pPr>
        <w:pStyle w:val="berschrift6"/>
        <w:ind w:left="1134"/>
      </w:pPr>
      <w:r>
        <w:t>In diesem Dokument beschreibt der Bieter die spezifischen Lösungen, die der Bieter gemäß den nachfolgend genannten Anforderungen für den Auftraggeber vorsieht. Der Bieter soll jedoch keine „</w:t>
      </w:r>
      <w:r>
        <w:rPr>
          <w:b/>
          <w:bCs/>
        </w:rPr>
        <w:t>Marketing-Materialien</w:t>
      </w:r>
      <w:r>
        <w:t>“ und allgemeine Hintergrundinformationen hinzufügen.</w:t>
      </w:r>
    </w:p>
    <w:p w14:paraId="66CA1990" w14:textId="3171070A" w:rsidR="00D41082" w:rsidRDefault="1E6E4C4C" w:rsidP="00FD7932">
      <w:pPr>
        <w:pStyle w:val="berschrift6"/>
        <w:ind w:left="1134"/>
      </w:pPr>
      <w:r>
        <w:t>Bei Widersprüchen zwischen Angaben des Bieters in diesem Dokument und anderen Teilen der Vergabeunterlagen, gilt die Rangfolge gemäß des Vertrags.</w:t>
      </w:r>
    </w:p>
    <w:p w14:paraId="2096911F" w14:textId="535FE537" w:rsidR="003538C1" w:rsidRDefault="74DF5472" w:rsidP="00FD7932">
      <w:pPr>
        <w:pStyle w:val="berschrift6"/>
        <w:ind w:left="1134"/>
      </w:pPr>
      <w:r>
        <w:t>Dieses Dokument wird nach den Vorgaben aus B0</w:t>
      </w:r>
      <w:r w:rsidR="006F2692">
        <w:t>2</w:t>
      </w:r>
      <w:r w:rsidR="1E6E4C4C">
        <w:t>-II</w:t>
      </w:r>
      <w:r>
        <w:t xml:space="preserve"> </w:t>
      </w:r>
      <w:r w:rsidR="006F2692" w:rsidRPr="006F2692">
        <w:t>„</w:t>
      </w:r>
      <w:r w:rsidRPr="006F2692">
        <w:t>Fach</w:t>
      </w:r>
      <w:r w:rsidR="006F2692" w:rsidRPr="006F2692">
        <w:t>liche</w:t>
      </w:r>
      <w:r w:rsidRPr="006F2692">
        <w:t xml:space="preserve"> Zuschlagskriterien</w:t>
      </w:r>
      <w:r w:rsidR="006F2692">
        <w:t>“</w:t>
      </w:r>
      <w:r w:rsidRPr="006F2692">
        <w:t>,</w:t>
      </w:r>
      <w:r>
        <w:t xml:space="preserve"> Ordnungsnummer Q13 bewertet und in die Gesamtwertung einbezogen.</w:t>
      </w:r>
    </w:p>
    <w:p w14:paraId="72439488" w14:textId="20E958EE" w:rsidR="00D41082" w:rsidRDefault="00320548">
      <w:pPr>
        <w:pStyle w:val="berschrift2"/>
      </w:pPr>
      <w:bookmarkStart w:id="2" w:name="_Toc227847538"/>
      <w:r>
        <w:t>Inhaltliche Anforderungen</w:t>
      </w:r>
      <w:bookmarkEnd w:id="2"/>
    </w:p>
    <w:p w14:paraId="63C480DD" w14:textId="3B919FE4" w:rsidR="00557C99" w:rsidRDefault="1E6E4C4C" w:rsidP="00FD7932">
      <w:pPr>
        <w:pStyle w:val="berschrift6"/>
        <w:ind w:left="1134"/>
      </w:pPr>
      <w:r>
        <w:t>Der erste Abschnitt des Dokuments enthält eine Übersicht über die technischen Innovationen sowie geplanten Weiterentwicklungen der Public-Cloud-Services* des Bieters in den Bereichen IaaS, PaaS, SaaS, FaaS und Managed Services*. Dieser Abschnitt sollte eine Gesamtdarstellung der wesentlichen Innovation in den technischen Lösungen beinhalten.</w:t>
      </w:r>
    </w:p>
    <w:p w14:paraId="31A094EC" w14:textId="4E9FF013" w:rsidR="00584538" w:rsidRDefault="1E6E4C4C" w:rsidP="00FD7932">
      <w:pPr>
        <w:pStyle w:val="berschrift6"/>
        <w:ind w:left="1134"/>
      </w:pPr>
      <w:r>
        <w:t>Des Weiteren stellt der Bieter Konzepte und Vorgehensweisen insbesondere für folgende Themen dar:</w:t>
      </w:r>
    </w:p>
    <w:p w14:paraId="08D0756D" w14:textId="5CAFB8FB" w:rsidR="00584538" w:rsidRDefault="1E6E4C4C" w:rsidP="00584538">
      <w:pPr>
        <w:pStyle w:val="ListDecimalPeriod3"/>
      </w:pPr>
      <w:r>
        <w:rPr>
          <w:b/>
          <w:bCs/>
        </w:rPr>
        <w:t>Strategische Roadmap des Bieters zum Fokusthema Cloud</w:t>
      </w:r>
      <w:r>
        <w:t xml:space="preserve"> </w:t>
      </w:r>
      <w:r>
        <w:rPr>
          <w:b/>
          <w:bCs/>
        </w:rPr>
        <w:t>Services*</w:t>
      </w:r>
    </w:p>
    <w:p w14:paraId="3A48B225" w14:textId="43ED7E91" w:rsidR="00D41082" w:rsidRDefault="74DF5472" w:rsidP="00584538">
      <w:pPr>
        <w:pStyle w:val="ListDecimalPeriod3"/>
        <w:numPr>
          <w:ilvl w:val="0"/>
          <w:numId w:val="0"/>
        </w:numPr>
        <w:ind w:left="1701"/>
      </w:pPr>
      <w:r>
        <w:t>Strategische Roadmap der nächsten 2 Jahre (Juli 2026 bis Mitte 2028) des Bieters zum Fokusthema EU* Public-Cloud-Services* und insbesondere den Themen RZ-Ausbau, Service-Bereitstellung, Serviceportfolio-Erweiterung.</w:t>
      </w:r>
    </w:p>
    <w:p w14:paraId="214E3CF9" w14:textId="31DA9666" w:rsidR="00584538" w:rsidRDefault="74DF5472" w:rsidP="00FC1ACB">
      <w:pPr>
        <w:pStyle w:val="ListDecimalPeriod3"/>
      </w:pPr>
      <w:r>
        <w:rPr>
          <w:b/>
          <w:bCs/>
        </w:rPr>
        <w:t xml:space="preserve">Nutzen für den Auftraggeber </w:t>
      </w:r>
    </w:p>
    <w:p w14:paraId="11E71414" w14:textId="143587D7" w:rsidR="00D41082" w:rsidRDefault="74DF5472" w:rsidP="00584538">
      <w:pPr>
        <w:pStyle w:val="ListDecimalPeriod3"/>
        <w:numPr>
          <w:ilvl w:val="0"/>
          <w:numId w:val="0"/>
        </w:numPr>
        <w:ind w:left="1701"/>
      </w:pPr>
      <w:r>
        <w:lastRenderedPageBreak/>
        <w:t>Wesentlicher Nutzen der geplanten Weiterentwicklungen (fachlich / technisch / kommerziell) für den Auftraggeber.</w:t>
      </w:r>
    </w:p>
    <w:p w14:paraId="2B38A47F" w14:textId="091D5234" w:rsidR="00584538" w:rsidRDefault="1E6E4C4C" w:rsidP="00584538">
      <w:pPr>
        <w:pStyle w:val="ListDecimalPeriod3"/>
      </w:pPr>
      <w:r>
        <w:rPr>
          <w:b/>
          <w:bCs/>
        </w:rPr>
        <w:t>Konzept zur Bereitstellung von Weiterentwicklungen und neuen Services* sowie der Aufrechterhaltung bestehender</w:t>
      </w:r>
      <w:r>
        <w:t xml:space="preserve"> </w:t>
      </w:r>
      <w:r>
        <w:rPr>
          <w:b/>
          <w:bCs/>
        </w:rPr>
        <w:t>Leistungen</w:t>
      </w:r>
    </w:p>
    <w:p w14:paraId="5ADA2D68" w14:textId="75A828A6" w:rsidR="00D41082" w:rsidRDefault="1E6E4C4C" w:rsidP="00584538">
      <w:pPr>
        <w:pStyle w:val="ListDecimalPeriod3"/>
        <w:numPr>
          <w:ilvl w:val="0"/>
          <w:numId w:val="0"/>
        </w:numPr>
        <w:ind w:left="1701"/>
      </w:pPr>
      <w:r>
        <w:t>Konzept zur Bereitstellung von Weiterentwicklungen und neuen Services* sowie der Aufrechterhaltung bestehender Leistungen – insbesondere hinsichtlich Informationsaustausches, Schulungen und Releasemanagement in der EU*.</w:t>
      </w:r>
    </w:p>
    <w:p w14:paraId="3347C173" w14:textId="30F8AACF" w:rsidR="00584538" w:rsidRPr="00584538" w:rsidRDefault="1E6E4C4C" w:rsidP="00584538">
      <w:pPr>
        <w:pStyle w:val="ListDecimalPeriod3"/>
      </w:pPr>
      <w:r w:rsidRPr="1E6E4C4C">
        <w:rPr>
          <w:b/>
          <w:bCs/>
        </w:rPr>
        <w:t>Zukunftstrends</w:t>
      </w:r>
    </w:p>
    <w:p w14:paraId="2A539819" w14:textId="0F78449D" w:rsidR="00D41082" w:rsidRPr="004361DE" w:rsidRDefault="1E6E4C4C" w:rsidP="00584538">
      <w:pPr>
        <w:pStyle w:val="ListDecimalPeriod3"/>
        <w:numPr>
          <w:ilvl w:val="0"/>
          <w:numId w:val="0"/>
        </w:numPr>
        <w:ind w:left="1701"/>
      </w:pPr>
      <w:r w:rsidRPr="1E6E4C4C">
        <w:rPr>
          <w:rFonts w:eastAsiaTheme="minorEastAsia"/>
        </w:rPr>
        <w:t>Beschreibung der geplanten Implementierungen hinsichtlich aktueller Zukunftstrends wie z. B. Quanten-Computern, Künstlicher Intelligenz, DLT, Maschinelles Lernen, etc.</w:t>
      </w:r>
    </w:p>
    <w:p w14:paraId="2E780A35" w14:textId="03DC1E73" w:rsidR="00584538" w:rsidRPr="00584538" w:rsidRDefault="74DF5472" w:rsidP="00584538">
      <w:pPr>
        <w:pStyle w:val="ListDecimalPeriod3"/>
      </w:pPr>
      <w:r>
        <w:rPr>
          <w:b/>
          <w:bCs/>
        </w:rPr>
        <w:t xml:space="preserve">Vorlaufzeiten zu Abkündigungen oder Änderungen von bei </w:t>
      </w:r>
      <w:r w:rsidR="00080628">
        <w:rPr>
          <w:b/>
          <w:bCs/>
        </w:rPr>
        <w:t>dem</w:t>
      </w:r>
      <w:r>
        <w:rPr>
          <w:b/>
          <w:bCs/>
        </w:rPr>
        <w:t xml:space="preserve"> Auftraggeber eingesetzten</w:t>
      </w:r>
      <w:r>
        <w:t xml:space="preserve"> </w:t>
      </w:r>
      <w:r>
        <w:rPr>
          <w:b/>
          <w:bCs/>
        </w:rPr>
        <w:t>Leistungen</w:t>
      </w:r>
    </w:p>
    <w:p w14:paraId="2B6F6CDA" w14:textId="4F2C59AC" w:rsidR="7F881EAD" w:rsidRPr="004361DE" w:rsidRDefault="74DF5472" w:rsidP="00584538">
      <w:pPr>
        <w:pStyle w:val="ListDecimalPeriod3"/>
        <w:numPr>
          <w:ilvl w:val="0"/>
          <w:numId w:val="0"/>
        </w:numPr>
        <w:ind w:left="1701"/>
      </w:pPr>
      <w:r>
        <w:rPr>
          <w:rFonts w:eastAsiaTheme="minorEastAsia"/>
        </w:rPr>
        <w:t>Beschreibung der Vorlaufzeiten und Kommunikationsform von Abkündigungen oder Änderungen (z. B. Major Releases) für von dem Auftraggeber eingesetzten Cloud</w:t>
      </w:r>
      <w:r>
        <w:rPr>
          <w:rFonts w:ascii="Cambria Math" w:eastAsiaTheme="minorEastAsia" w:hAnsi="Cambria Math" w:cs="Cambria Math"/>
        </w:rPr>
        <w:t>‑</w:t>
      </w:r>
      <w:r>
        <w:rPr>
          <w:rFonts w:eastAsiaTheme="minorEastAsia"/>
        </w:rPr>
        <w:t xml:space="preserve">Services*. Dabei stellt der Bieter dar, wie die Informationsbereitstellung konkret erfolgt und </w:t>
      </w:r>
      <w:r>
        <w:rPr>
          <w:rFonts w:ascii="Calibri" w:eastAsiaTheme="minorEastAsia" w:hAnsi="Calibri" w:cs="Calibri"/>
        </w:rPr>
        <w:t>ü</w:t>
      </w:r>
      <w:r>
        <w:rPr>
          <w:rFonts w:eastAsiaTheme="minorEastAsia"/>
        </w:rPr>
        <w:t>ber welchen Zeitraum im Falle einer Abk</w:t>
      </w:r>
      <w:r>
        <w:rPr>
          <w:rFonts w:ascii="Calibri" w:eastAsiaTheme="minorEastAsia" w:hAnsi="Calibri" w:cs="Calibri"/>
        </w:rPr>
        <w:t>ü</w:t>
      </w:r>
      <w:r>
        <w:rPr>
          <w:rFonts w:eastAsiaTheme="minorEastAsia"/>
        </w:rPr>
        <w:t>ndigung die aktuell eingesetzten Leistungen weiterhin zur Verf</w:t>
      </w:r>
      <w:r>
        <w:rPr>
          <w:rFonts w:ascii="Calibri" w:eastAsiaTheme="minorEastAsia" w:hAnsi="Calibri" w:cs="Calibri"/>
        </w:rPr>
        <w:t>ü</w:t>
      </w:r>
      <w:r>
        <w:rPr>
          <w:rFonts w:eastAsiaTheme="minorEastAsia"/>
        </w:rPr>
        <w:t>gung stehen, sodass des Auftraggebers ausreichend Zeit f</w:t>
      </w:r>
      <w:r>
        <w:rPr>
          <w:rFonts w:ascii="Calibri" w:eastAsiaTheme="minorEastAsia" w:hAnsi="Calibri" w:cs="Calibri"/>
        </w:rPr>
        <w:t>ü</w:t>
      </w:r>
      <w:r>
        <w:rPr>
          <w:rFonts w:eastAsiaTheme="minorEastAsia"/>
        </w:rPr>
        <w:t>r notwendige Anpassungen bleibt.</w:t>
      </w:r>
    </w:p>
    <w:p w14:paraId="497D1494" w14:textId="7E9CB224" w:rsidR="00584538" w:rsidRPr="00584538" w:rsidRDefault="1E6E4C4C" w:rsidP="00584538">
      <w:pPr>
        <w:pStyle w:val="ListDecimalPeriod3"/>
      </w:pPr>
      <w:r w:rsidRPr="1E6E4C4C">
        <w:rPr>
          <w:b/>
          <w:bCs/>
        </w:rPr>
        <w:t>Nachhaltigkeitskonzept des</w:t>
      </w:r>
      <w:r>
        <w:t xml:space="preserve"> </w:t>
      </w:r>
      <w:r w:rsidRPr="1E6E4C4C">
        <w:rPr>
          <w:b/>
          <w:bCs/>
        </w:rPr>
        <w:t>Bieters</w:t>
      </w:r>
      <w:r>
        <w:t xml:space="preserve"> </w:t>
      </w:r>
    </w:p>
    <w:p w14:paraId="042A2EFF" w14:textId="4FF44783" w:rsidR="004361DE" w:rsidRPr="004361DE" w:rsidRDefault="1E6E4C4C" w:rsidP="00584538">
      <w:pPr>
        <w:pStyle w:val="ListDecimalPeriod3"/>
        <w:numPr>
          <w:ilvl w:val="0"/>
          <w:numId w:val="0"/>
        </w:numPr>
        <w:ind w:left="1701"/>
      </w:pPr>
      <w:r w:rsidRPr="1E6E4C4C">
        <w:rPr>
          <w:rFonts w:eastAsiaTheme="minorEastAsia"/>
        </w:rPr>
        <w:t xml:space="preserve">Aktueller Stand sowie Entwicklungsziele hinsichtlich Nachhaltigkeitsaspekten und deren konkreten Maßnahmen zur Umsetzung. </w:t>
      </w:r>
    </w:p>
    <w:p w14:paraId="123EC61D" w14:textId="77777777" w:rsidR="00320548" w:rsidRDefault="00320548" w:rsidP="1E6E4C4C">
      <w:pPr>
        <w:rPr>
          <w:b/>
          <w:bCs/>
          <w:caps/>
        </w:rPr>
      </w:pPr>
      <w:r>
        <w:br w:type="page"/>
      </w:r>
    </w:p>
    <w:p w14:paraId="3D68F009" w14:textId="20DB259D" w:rsidR="00D41082" w:rsidRDefault="1E6E4C4C">
      <w:pPr>
        <w:pStyle w:val="berschrift1"/>
      </w:pPr>
      <w:bookmarkStart w:id="3" w:name="_Toc227847539"/>
      <w:permStart w:id="1461133425" w:edGrp="everyone"/>
      <w:r>
        <w:lastRenderedPageBreak/>
        <w:t>Konzepte DES BIETERS</w:t>
      </w:r>
      <w:bookmarkEnd w:id="3"/>
    </w:p>
    <w:p w14:paraId="7DCD4B47" w14:textId="544AD167" w:rsidR="00D41082" w:rsidRDefault="00320548">
      <w:pPr>
        <w:pStyle w:val="HeadingBody1"/>
      </w:pPr>
      <w:r w:rsidRPr="00320548">
        <w:t>In den folgenden Kapiteln beschreibt der Bieter seine Konzepte durch direkte Bearbeitung des vorliegenden Dokuments</w:t>
      </w:r>
      <w:r>
        <w:t>.</w:t>
      </w:r>
    </w:p>
    <w:p w14:paraId="47CDE3F8" w14:textId="77777777" w:rsidR="00D41082" w:rsidRPr="00FD7932" w:rsidRDefault="1E6E4C4C" w:rsidP="00FD7932">
      <w:pPr>
        <w:pStyle w:val="berschrift6"/>
        <w:ind w:left="1134"/>
      </w:pPr>
      <w:r>
        <w:t>Gesamtdarstellung der Innovations-Roadmap</w:t>
      </w:r>
    </w:p>
    <w:p w14:paraId="77A1A5BF" w14:textId="2B61366B" w:rsidR="00557C99" w:rsidRPr="00FD7932" w:rsidRDefault="1E6E4C4C" w:rsidP="00FD7932">
      <w:pPr>
        <w:pStyle w:val="berschrift6"/>
        <w:ind w:left="1134"/>
      </w:pPr>
      <w:r>
        <w:t>Konzepte und Vorgehensweise</w:t>
      </w:r>
    </w:p>
    <w:p w14:paraId="318AB96B" w14:textId="7378EE94" w:rsidR="00D41082" w:rsidRPr="004361DE" w:rsidRDefault="1E6E4C4C" w:rsidP="00006BB9">
      <w:pPr>
        <w:pStyle w:val="ListLowerRoman1"/>
        <w:numPr>
          <w:ilvl w:val="0"/>
          <w:numId w:val="135"/>
        </w:numPr>
        <w:ind w:left="1701"/>
      </w:pPr>
      <w:r>
        <w:t>Strategische Roadmap des Bieters zum Fokusthema Cloud Services*</w:t>
      </w:r>
    </w:p>
    <w:p w14:paraId="6FF23319" w14:textId="36D3D2A5" w:rsidR="00D41082" w:rsidRPr="004361DE" w:rsidRDefault="74DF5472" w:rsidP="00006BB9">
      <w:pPr>
        <w:pStyle w:val="ListLowerRoman1"/>
        <w:numPr>
          <w:ilvl w:val="0"/>
          <w:numId w:val="135"/>
        </w:numPr>
        <w:ind w:left="1701"/>
      </w:pPr>
      <w:r>
        <w:t>Nutzen für den Auftraggeber und Konzept zur Bereitstellung</w:t>
      </w:r>
    </w:p>
    <w:p w14:paraId="5E0F3F0B" w14:textId="01658E78" w:rsidR="00D41082" w:rsidRPr="004361DE" w:rsidRDefault="1E6E4C4C" w:rsidP="00006BB9">
      <w:pPr>
        <w:pStyle w:val="ListLowerRoman1"/>
        <w:numPr>
          <w:ilvl w:val="0"/>
          <w:numId w:val="135"/>
        </w:numPr>
        <w:ind w:left="1701"/>
      </w:pPr>
      <w:r>
        <w:t>Konzept zur Bereitstellung von Weiterentwicklungen und neuen Services* sowie der Aufrechterhaltung bestehender Leistungen</w:t>
      </w:r>
    </w:p>
    <w:p w14:paraId="4263087A" w14:textId="4609EEFF" w:rsidR="00D41082" w:rsidRPr="004361DE" w:rsidRDefault="1E6E4C4C" w:rsidP="00006BB9">
      <w:pPr>
        <w:pStyle w:val="ListLowerRoman1"/>
        <w:numPr>
          <w:ilvl w:val="0"/>
          <w:numId w:val="135"/>
        </w:numPr>
        <w:ind w:left="1701"/>
      </w:pPr>
      <w:r>
        <w:t>Zukunftstrends</w:t>
      </w:r>
    </w:p>
    <w:p w14:paraId="59E62528" w14:textId="6A5249CA" w:rsidR="00D41082" w:rsidRPr="004361DE" w:rsidRDefault="74DF5472" w:rsidP="00006BB9">
      <w:pPr>
        <w:pStyle w:val="ListLowerRoman1"/>
        <w:numPr>
          <w:ilvl w:val="0"/>
          <w:numId w:val="135"/>
        </w:numPr>
        <w:ind w:left="1701"/>
      </w:pPr>
      <w:r w:rsidRPr="1E6E4C4C">
        <w:rPr>
          <w:rFonts w:eastAsiaTheme="minorEastAsia"/>
        </w:rPr>
        <w:t>Vorlaufzeiten zu Abkündigungen oder Änderungen von bei de</w:t>
      </w:r>
      <w:r w:rsidR="002B571C">
        <w:rPr>
          <w:rFonts w:eastAsiaTheme="minorEastAsia"/>
        </w:rPr>
        <w:t>m</w:t>
      </w:r>
      <w:r w:rsidRPr="1E6E4C4C">
        <w:rPr>
          <w:rFonts w:eastAsiaTheme="minorEastAsia"/>
        </w:rPr>
        <w:t xml:space="preserve"> Auftraggeber eingesetzten Leistungen</w:t>
      </w:r>
    </w:p>
    <w:p w14:paraId="1E897407" w14:textId="6B90B9F4" w:rsidR="00251CB0" w:rsidRPr="004361DE" w:rsidRDefault="1E6E4C4C" w:rsidP="00251CB0">
      <w:pPr>
        <w:pStyle w:val="ListLowerRoman1"/>
        <w:numPr>
          <w:ilvl w:val="0"/>
          <w:numId w:val="135"/>
        </w:numPr>
        <w:ind w:left="1701"/>
      </w:pPr>
      <w:r w:rsidRPr="1E6E4C4C">
        <w:rPr>
          <w:rFonts w:eastAsiaTheme="minorEastAsia"/>
        </w:rPr>
        <w:t xml:space="preserve">Nachhaltigkeitskonzept des Bieters </w:t>
      </w:r>
      <w:permEnd w:id="1461133425"/>
    </w:p>
    <w:sectPr w:rsidR="00251CB0" w:rsidRPr="004361DE" w:rsidSect="00460B0A">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58A0" w14:textId="77777777" w:rsidR="00E508D1" w:rsidRDefault="00E508D1">
      <w:pPr>
        <w:spacing w:before="0" w:after="0" w:line="240" w:lineRule="auto"/>
      </w:pPr>
      <w:r>
        <w:separator/>
      </w:r>
    </w:p>
  </w:endnote>
  <w:endnote w:type="continuationSeparator" w:id="0">
    <w:p w14:paraId="33605A5A" w14:textId="77777777" w:rsidR="00E508D1" w:rsidRDefault="00E508D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130EE3F4" w14:textId="77777777" w:rsidR="00CB0A90" w:rsidRPr="00265276" w:rsidRDefault="00000000">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E11736">
              <w:t>Deutsche Bundesbank</w:t>
            </w:r>
          </w:sdtContent>
        </w:sdt>
        <w:r w:rsidR="00CB0A90"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E11736">
              <w:t>Provider</w:t>
            </w:r>
          </w:sdtContent>
        </w:sdt>
        <w:r w:rsidR="00CB0A90"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57306B" w:rsidRPr="00265276" w14:paraId="05205542" w14:textId="77777777" w:rsidTr="1E6E4C4C">
      <w:tc>
        <w:tcPr>
          <w:tcW w:w="4360" w:type="dxa"/>
          <w:vAlign w:val="bottom"/>
        </w:tcPr>
        <w:p w14:paraId="3AD722BF" w14:textId="77777777" w:rsidR="00CB0A90"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E11736">
                <w:t>Deutsche Bundesbank</w:t>
              </w:r>
            </w:sdtContent>
          </w:sdt>
          <w:r w:rsidR="00CB0A90"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E11736">
                <w:t>Provider</w:t>
              </w:r>
            </w:sdtContent>
          </w:sdt>
          <w:r w:rsidR="00CB0A90" w:rsidRPr="00C641A4">
            <w:t xml:space="preserve"> vertraulich</w:t>
          </w:r>
        </w:p>
      </w:tc>
      <w:tc>
        <w:tcPr>
          <w:tcW w:w="4360" w:type="dxa"/>
          <w:vAlign w:val="bottom"/>
        </w:tcPr>
        <w:p w14:paraId="6A5CCC8E" w14:textId="6061FA24" w:rsidR="00CB0A90" w:rsidRPr="00265276" w:rsidRDefault="74DF5472" w:rsidP="1E6E4C4C">
          <w:pPr>
            <w:pStyle w:val="Fuzeile"/>
            <w:jc w:val="right"/>
            <w:rPr>
              <w:lang w:val="de-DE"/>
            </w:rPr>
          </w:pPr>
          <w:r w:rsidRPr="1E6E4C4C">
            <w:rPr>
              <w:lang w:val="de-DE"/>
            </w:rPr>
            <w:fldChar w:fldCharType="begin"/>
          </w:r>
          <w:r w:rsidRPr="1E6E4C4C">
            <w:rPr>
              <w:lang w:val="de-DE"/>
            </w:rPr>
            <w:instrText xml:space="preserve"> PAGE  \* roman  \* MERGEFORMAT </w:instrText>
          </w:r>
          <w:r w:rsidRPr="1E6E4C4C">
            <w:rPr>
              <w:lang w:val="de-DE"/>
            </w:rPr>
            <w:fldChar w:fldCharType="separate"/>
          </w:r>
          <w:r w:rsidR="1E6E4C4C" w:rsidRPr="1E6E4C4C">
            <w:rPr>
              <w:lang w:val="de-DE"/>
            </w:rPr>
            <w:t>iii</w:t>
          </w:r>
          <w:r w:rsidRPr="1E6E4C4C">
            <w:rPr>
              <w:lang w:val="de-DE"/>
            </w:rPr>
            <w:fldChar w:fldCharType="end"/>
          </w:r>
        </w:p>
      </w:tc>
    </w:tr>
  </w:tbl>
  <w:p w14:paraId="44736725" w14:textId="77777777" w:rsidR="00CB0A90" w:rsidRPr="00265276" w:rsidRDefault="00CB0A90">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7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43"/>
      <w:gridCol w:w="2924"/>
      <w:gridCol w:w="2937"/>
    </w:tblGrid>
    <w:tr w:rsidR="0057306B" w:rsidRPr="00265276" w14:paraId="17F53E27" w14:textId="77777777" w:rsidTr="00460B0A">
      <w:trPr>
        <w:trHeight w:val="514"/>
      </w:trPr>
      <w:tc>
        <w:tcPr>
          <w:tcW w:w="2943" w:type="dxa"/>
          <w:vAlign w:val="bottom"/>
        </w:tcPr>
        <w:p w14:paraId="2FBC21E4" w14:textId="77777777" w:rsidR="00CB0A90" w:rsidRPr="00B842B4" w:rsidRDefault="00000000">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E11736">
                <w:t>Deutsche Bundesbank</w:t>
              </w:r>
            </w:sdtContent>
          </w:sdt>
          <w:r w:rsidR="00CB0A90"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E11736">
                <w:t>Provider</w:t>
              </w:r>
            </w:sdtContent>
          </w:sdt>
          <w:r w:rsidR="00CB0A90" w:rsidRPr="00B842B4">
            <w:t xml:space="preserve"> vertraulich</w:t>
          </w:r>
        </w:p>
      </w:tc>
      <w:tc>
        <w:tcPr>
          <w:tcW w:w="2924" w:type="dxa"/>
          <w:vAlign w:val="bottom"/>
        </w:tcPr>
        <w:p w14:paraId="5F6CE172" w14:textId="77777777" w:rsidR="00CB0A90" w:rsidRPr="00B842B4" w:rsidRDefault="00CB0A90">
          <w:pPr>
            <w:pStyle w:val="Fuzeile"/>
          </w:pPr>
        </w:p>
      </w:tc>
      <w:tc>
        <w:tcPr>
          <w:tcW w:w="2937" w:type="dxa"/>
          <w:vAlign w:val="bottom"/>
        </w:tcPr>
        <w:p w14:paraId="6F11C667" w14:textId="0DD5F5BA" w:rsidR="00CB0A90" w:rsidRPr="00265276" w:rsidRDefault="74DF5472" w:rsidP="1E6E4C4C">
          <w:pPr>
            <w:pStyle w:val="Fuzeile"/>
            <w:jc w:val="right"/>
            <w:rPr>
              <w:lang w:val="de-DE"/>
            </w:rPr>
          </w:pPr>
          <w:r w:rsidRPr="1E6E4C4C">
            <w:rPr>
              <w:lang w:val="de-DE"/>
            </w:rPr>
            <w:fldChar w:fldCharType="begin"/>
          </w:r>
          <w:r w:rsidRPr="1E6E4C4C">
            <w:rPr>
              <w:lang w:val="de-DE"/>
            </w:rPr>
            <w:instrText xml:space="preserve"> PAGE  \* Arabic  \* MERGEFORMAT </w:instrText>
          </w:r>
          <w:r w:rsidRPr="1E6E4C4C">
            <w:rPr>
              <w:lang w:val="de-DE"/>
            </w:rPr>
            <w:fldChar w:fldCharType="separate"/>
          </w:r>
          <w:r w:rsidR="1E6E4C4C" w:rsidRPr="1E6E4C4C">
            <w:rPr>
              <w:lang w:val="de-DE"/>
            </w:rPr>
            <w:t>4</w:t>
          </w:r>
          <w:r w:rsidRPr="1E6E4C4C">
            <w:rPr>
              <w:lang w:val="de-DE"/>
            </w:rPr>
            <w:fldChar w:fldCharType="end"/>
          </w:r>
        </w:p>
      </w:tc>
    </w:tr>
  </w:tbl>
  <w:p w14:paraId="365E24D4" w14:textId="77777777" w:rsidR="00CB0A90" w:rsidRPr="00265276" w:rsidRDefault="00CB0A90">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BC71" w14:textId="77777777" w:rsidR="00E508D1" w:rsidRDefault="00E508D1">
      <w:pPr>
        <w:spacing w:before="0" w:after="0" w:line="240" w:lineRule="auto"/>
      </w:pPr>
      <w:r>
        <w:separator/>
      </w:r>
    </w:p>
  </w:footnote>
  <w:footnote w:type="continuationSeparator" w:id="0">
    <w:p w14:paraId="65BE8917" w14:textId="77777777" w:rsidR="00E508D1" w:rsidRDefault="00E508D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4"/>
      <w:gridCol w:w="4271"/>
    </w:tblGrid>
    <w:tr w:rsidR="0057306B" w:rsidRPr="00265276" w14:paraId="6082242E" w14:textId="77777777" w:rsidTr="1E6E4C4C">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5B5586BB" w14:textId="4E5B40C1" w:rsidR="00533A3F" w:rsidRDefault="00D06FC7">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7B1EAA78" w14:textId="77777777" w:rsidR="00533A3F" w:rsidRDefault="00E11736">
              <w:pPr>
                <w:pStyle w:val="Kopfzeile"/>
                <w:jc w:val="right"/>
                <w:rPr>
                  <w:lang w:val="de-DE"/>
                </w:rPr>
              </w:pPr>
              <w:r>
                <w:rPr>
                  <w:lang w:val="de-DE"/>
                </w:rPr>
                <w:t>Anhang 5.3 (Weiterentwicklung des Cloudportfolios)</w:t>
              </w:r>
            </w:p>
          </w:tc>
        </w:sdtContent>
      </w:sdt>
    </w:tr>
  </w:tbl>
  <w:p w14:paraId="7BB2E2E2" w14:textId="77777777" w:rsidR="00CB0A90" w:rsidRPr="00265276" w:rsidRDefault="00CB0A90">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4"/>
      <w:gridCol w:w="4271"/>
    </w:tblGrid>
    <w:tr w:rsidR="0057306B" w:rsidRPr="00265276" w14:paraId="256DFB3D" w14:textId="77777777" w:rsidTr="1E6E4C4C">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2BBF2879" w14:textId="1DD007C1" w:rsidR="00533A3F" w:rsidRDefault="00D06FC7">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5F8064A0" w14:textId="77777777" w:rsidR="00533A3F" w:rsidRDefault="00E11736">
              <w:pPr>
                <w:pStyle w:val="Kopfzeile"/>
                <w:jc w:val="right"/>
                <w:rPr>
                  <w:lang w:val="de-DE"/>
                </w:rPr>
              </w:pPr>
              <w:r>
                <w:rPr>
                  <w:lang w:val="de-DE"/>
                </w:rPr>
                <w:t>Anhang 5.3 (Weiterentwicklung des Cloudportfolios)</w:t>
              </w:r>
            </w:p>
          </w:tc>
        </w:sdtContent>
      </w:sdt>
    </w:tr>
  </w:tbl>
  <w:p w14:paraId="074C28E2" w14:textId="77777777" w:rsidR="00CB0A90" w:rsidRPr="00265276" w:rsidRDefault="00CB0A90">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8"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9" w15:restartNumberingAfterBreak="0">
    <w:nsid w:val="18EA07E7"/>
    <w:multiLevelType w:val="hybridMultilevel"/>
    <w:tmpl w:val="BDF4EF70"/>
    <w:lvl w:ilvl="0" w:tplc="0407001B">
      <w:start w:val="1"/>
      <w:numFmt w:val="lowerRoman"/>
      <w:lvlText w:val="%1."/>
      <w:lvlJc w:val="righ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C344036"/>
    <w:multiLevelType w:val="hybridMultilevel"/>
    <w:tmpl w:val="0BE8FF90"/>
    <w:lvl w:ilvl="0" w:tplc="E8EAE15E">
      <w:start w:val="1"/>
      <w:numFmt w:val="decimal"/>
      <w:lvlText w:val="%1."/>
      <w:lvlJc w:val="left"/>
      <w:pPr>
        <w:ind w:left="720" w:hanging="360"/>
      </w:pPr>
    </w:lvl>
    <w:lvl w:ilvl="1" w:tplc="711E2392">
      <w:start w:val="1"/>
      <w:numFmt w:val="lowerLetter"/>
      <w:lvlText w:val="%2."/>
      <w:lvlJc w:val="left"/>
      <w:pPr>
        <w:ind w:left="1440" w:hanging="360"/>
      </w:pPr>
    </w:lvl>
    <w:lvl w:ilvl="2" w:tplc="0C52EFB8">
      <w:start w:val="1"/>
      <w:numFmt w:val="lowerRoman"/>
      <w:lvlText w:val="%3."/>
      <w:lvlJc w:val="right"/>
      <w:pPr>
        <w:ind w:left="2160" w:hanging="180"/>
      </w:pPr>
    </w:lvl>
    <w:lvl w:ilvl="3" w:tplc="164E33C6">
      <w:start w:val="1"/>
      <w:numFmt w:val="decimal"/>
      <w:lvlText w:val="%4."/>
      <w:lvlJc w:val="left"/>
      <w:pPr>
        <w:ind w:left="2880" w:hanging="360"/>
      </w:pPr>
    </w:lvl>
    <w:lvl w:ilvl="4" w:tplc="9C0053EE">
      <w:start w:val="1"/>
      <w:numFmt w:val="lowerLetter"/>
      <w:lvlText w:val="%5."/>
      <w:lvlJc w:val="left"/>
      <w:pPr>
        <w:ind w:left="3600" w:hanging="360"/>
      </w:pPr>
    </w:lvl>
    <w:lvl w:ilvl="5" w:tplc="43B0273A">
      <w:start w:val="1"/>
      <w:numFmt w:val="lowerRoman"/>
      <w:lvlText w:val="%6."/>
      <w:lvlJc w:val="right"/>
      <w:pPr>
        <w:ind w:left="4320" w:hanging="180"/>
      </w:pPr>
    </w:lvl>
    <w:lvl w:ilvl="6" w:tplc="58AAE64C">
      <w:start w:val="1"/>
      <w:numFmt w:val="decimal"/>
      <w:lvlText w:val="%7."/>
      <w:lvlJc w:val="left"/>
      <w:pPr>
        <w:ind w:left="5040" w:hanging="360"/>
      </w:pPr>
    </w:lvl>
    <w:lvl w:ilvl="7" w:tplc="820A49F8">
      <w:start w:val="1"/>
      <w:numFmt w:val="lowerLetter"/>
      <w:lvlText w:val="%8."/>
      <w:lvlJc w:val="left"/>
      <w:pPr>
        <w:ind w:left="5760" w:hanging="360"/>
      </w:pPr>
    </w:lvl>
    <w:lvl w:ilvl="8" w:tplc="31EA6BA6">
      <w:start w:val="1"/>
      <w:numFmt w:val="lowerRoman"/>
      <w:lvlText w:val="%9."/>
      <w:lvlJc w:val="right"/>
      <w:pPr>
        <w:ind w:left="6480" w:hanging="180"/>
      </w:p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2F013CB"/>
    <w:multiLevelType w:val="multilevel"/>
    <w:tmpl w:val="3294A772"/>
    <w:lvl w:ilvl="0">
      <w:start w:val="1"/>
      <w:numFmt w:val="decimal"/>
      <w:lvlText w:val="%1"/>
      <w:lvlJc w:val="left"/>
      <w:pPr>
        <w:ind w:left="567" w:hanging="567"/>
      </w:pPr>
      <w:rPr>
        <w:b/>
        <w:i w:val="0"/>
        <w:caps w:val="0"/>
        <w:color w:val="000000"/>
      </w:rPr>
    </w:lvl>
    <w:lvl w:ilvl="1">
      <w:start w:val="1"/>
      <w:numFmt w:val="lowerRoman"/>
      <w:lvlText w:val="%2."/>
      <w:lvlJc w:val="right"/>
      <w:pPr>
        <w:ind w:left="360" w:hanging="360"/>
      </w:p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42"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3"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4"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5"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6"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7"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8"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9"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4"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5"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6"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7"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4B96BAC"/>
    <w:multiLevelType w:val="hybridMultilevel"/>
    <w:tmpl w:val="048CE688"/>
    <w:lvl w:ilvl="0" w:tplc="0407001B">
      <w:start w:val="1"/>
      <w:numFmt w:val="lowerRoman"/>
      <w:lvlText w:val="%1."/>
      <w:lvlJc w:val="righ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60"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1"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2"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3"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4"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5"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6"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7"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8"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9"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0"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1"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3"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5"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7"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8"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9"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0"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1"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2"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3"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4"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5"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6"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7" w15:restartNumberingAfterBreak="0">
    <w:nsid w:val="529A1B08"/>
    <w:multiLevelType w:val="multilevel"/>
    <w:tmpl w:val="BEC08174"/>
    <w:lvl w:ilvl="0">
      <w:start w:val="1"/>
      <w:numFmt w:val="decimal"/>
      <w:lvlText w:val="%1"/>
      <w:lvlJc w:val="left"/>
      <w:pPr>
        <w:ind w:left="567" w:hanging="567"/>
      </w:pPr>
      <w:rPr>
        <w:b/>
        <w:i w:val="0"/>
        <w:caps w:val="0"/>
        <w:color w:val="000000"/>
      </w:rPr>
    </w:lvl>
    <w:lvl w:ilvl="1">
      <w:start w:val="1"/>
      <w:numFmt w:val="lowerRoman"/>
      <w:lvlText w:val="%2."/>
      <w:lvlJc w:val="right"/>
      <w:pPr>
        <w:ind w:left="360" w:hanging="360"/>
      </w:pPr>
    </w:lvl>
    <w:lvl w:ilvl="2">
      <w:start w:val="1"/>
      <w:numFmt w:val="lowerRoman"/>
      <w:lvlText w:val="%3."/>
      <w:lvlJc w:val="right"/>
      <w:pPr>
        <w:ind w:left="1287" w:hanging="360"/>
      </w:p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88"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9"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90"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1"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2"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3"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4"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5"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6"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7"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8"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9"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0"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1" w15:restartNumberingAfterBreak="0">
    <w:nsid w:val="75F80532"/>
    <w:multiLevelType w:val="multilevel"/>
    <w:tmpl w:val="0478E83A"/>
    <w:styleLink w:val="ListLowerRoman1List"/>
    <w:lvl w:ilvl="0">
      <w:start w:val="1"/>
      <w:numFmt w:val="decimal"/>
      <w:pStyle w:val="ListLowerRoman1"/>
      <w:lvlText w:val="%1."/>
      <w:lvlJc w:val="left"/>
      <w:pPr>
        <w:ind w:left="1854" w:hanging="567"/>
      </w:pPr>
      <w:rPr>
        <w:color w:val="auto"/>
      </w:rPr>
    </w:lvl>
    <w:lvl w:ilvl="1">
      <w:start w:val="1"/>
      <w:numFmt w:val="lowerLetter"/>
      <w:lvlText w:val="(%2)"/>
      <w:lvlJc w:val="left"/>
      <w:pPr>
        <w:ind w:left="2421" w:hanging="567"/>
      </w:pPr>
      <w:rPr>
        <w:color w:val="auto"/>
      </w:rPr>
    </w:lvl>
    <w:lvl w:ilvl="2">
      <w:start w:val="1"/>
      <w:numFmt w:val="decimal"/>
      <w:lvlText w:val="(%3)"/>
      <w:lvlJc w:val="left"/>
      <w:pPr>
        <w:ind w:left="2988" w:hanging="567"/>
      </w:pPr>
      <w:rPr>
        <w:color w:val="auto"/>
      </w:rPr>
    </w:lvl>
    <w:lvl w:ilvl="3">
      <w:start w:val="1"/>
      <w:numFmt w:val="upperLetter"/>
      <w:lvlText w:val="(%4)"/>
      <w:lvlJc w:val="left"/>
      <w:pPr>
        <w:ind w:left="3555" w:hanging="567"/>
      </w:pPr>
      <w:rPr>
        <w:color w:val="auto"/>
      </w:rPr>
    </w:lvl>
    <w:lvl w:ilvl="4">
      <w:start w:val="1"/>
      <w:numFmt w:val="lowerRoman"/>
      <w:lvlText w:val="%5."/>
      <w:lvlJc w:val="left"/>
      <w:pPr>
        <w:ind w:left="4122" w:hanging="567"/>
      </w:pPr>
      <w:rPr>
        <w:color w:val="auto"/>
      </w:rPr>
    </w:lvl>
    <w:lvl w:ilvl="5">
      <w:start w:val="1"/>
      <w:numFmt w:val="lowerLetter"/>
      <w:lvlText w:val="%6."/>
      <w:lvlJc w:val="left"/>
      <w:pPr>
        <w:ind w:left="4689" w:hanging="567"/>
      </w:pPr>
      <w:rPr>
        <w:color w:val="auto"/>
      </w:rPr>
    </w:lvl>
    <w:lvl w:ilvl="6">
      <w:start w:val="1"/>
      <w:numFmt w:val="decimal"/>
      <w:lvlText w:val="%7."/>
      <w:lvlJc w:val="left"/>
      <w:pPr>
        <w:ind w:left="5256" w:hanging="567"/>
      </w:pPr>
      <w:rPr>
        <w:color w:val="auto"/>
      </w:rPr>
    </w:lvl>
    <w:lvl w:ilvl="7">
      <w:start w:val="1"/>
      <w:numFmt w:val="upperLetter"/>
      <w:lvlText w:val="%8."/>
      <w:lvlJc w:val="left"/>
      <w:pPr>
        <w:ind w:left="5823" w:hanging="567"/>
      </w:pPr>
      <w:rPr>
        <w:color w:val="auto"/>
      </w:rPr>
    </w:lvl>
    <w:lvl w:ilvl="8">
      <w:start w:val="1"/>
      <w:numFmt w:val="lowerRoman"/>
      <w:lvlText w:val="%9)"/>
      <w:lvlJc w:val="left"/>
      <w:pPr>
        <w:ind w:left="6390" w:hanging="567"/>
      </w:pPr>
      <w:rPr>
        <w:color w:val="auto"/>
      </w:rPr>
    </w:lvl>
  </w:abstractNum>
  <w:abstractNum w:abstractNumId="122"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3"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4"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5"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6"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8" w15:restartNumberingAfterBreak="0">
    <w:nsid w:val="79E3467D"/>
    <w:multiLevelType w:val="hybridMultilevel"/>
    <w:tmpl w:val="E304C74E"/>
    <w:lvl w:ilvl="0" w:tplc="0407001B">
      <w:start w:val="1"/>
      <w:numFmt w:val="lowerRoman"/>
      <w:lvlText w:val="%1."/>
      <w:lvlJc w:val="righ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9"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0"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1"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2"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3"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4"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5"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6"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7"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183710635">
    <w:abstractNumId w:val="34"/>
  </w:num>
  <w:num w:numId="2" w16cid:durableId="1338268281">
    <w:abstractNumId w:val="71"/>
  </w:num>
  <w:num w:numId="3" w16cid:durableId="52000623">
    <w:abstractNumId w:val="46"/>
  </w:num>
  <w:num w:numId="4" w16cid:durableId="2146314516">
    <w:abstractNumId w:val="38"/>
  </w:num>
  <w:num w:numId="5" w16cid:durableId="1345207013">
    <w:abstractNumId w:val="86"/>
  </w:num>
  <w:num w:numId="6" w16cid:durableId="929237113">
    <w:abstractNumId w:val="60"/>
  </w:num>
  <w:num w:numId="7" w16cid:durableId="2009867795">
    <w:abstractNumId w:val="112"/>
  </w:num>
  <w:num w:numId="8" w16cid:durableId="1085802813">
    <w:abstractNumId w:val="13"/>
  </w:num>
  <w:num w:numId="9" w16cid:durableId="464737468">
    <w:abstractNumId w:val="130"/>
  </w:num>
  <w:num w:numId="10" w16cid:durableId="571432261">
    <w:abstractNumId w:val="25"/>
  </w:num>
  <w:num w:numId="11" w16cid:durableId="1270241914">
    <w:abstractNumId w:val="124"/>
  </w:num>
  <w:num w:numId="12" w16cid:durableId="1113095202">
    <w:abstractNumId w:val="102"/>
  </w:num>
  <w:num w:numId="13" w16cid:durableId="687948212">
    <w:abstractNumId w:val="115"/>
  </w:num>
  <w:num w:numId="14" w16cid:durableId="1085954148">
    <w:abstractNumId w:val="55"/>
  </w:num>
  <w:num w:numId="15" w16cid:durableId="1307510424">
    <w:abstractNumId w:val="22"/>
  </w:num>
  <w:num w:numId="16" w16cid:durableId="1898852366">
    <w:abstractNumId w:val="90"/>
  </w:num>
  <w:num w:numId="17" w16cid:durableId="802234984">
    <w:abstractNumId w:val="91"/>
  </w:num>
  <w:num w:numId="18" w16cid:durableId="707296439">
    <w:abstractNumId w:val="44"/>
  </w:num>
  <w:num w:numId="19" w16cid:durableId="1726830845">
    <w:abstractNumId w:val="88"/>
  </w:num>
  <w:num w:numId="20" w16cid:durableId="782573473">
    <w:abstractNumId w:val="0"/>
  </w:num>
  <w:num w:numId="21" w16cid:durableId="611058712">
    <w:abstractNumId w:val="52"/>
  </w:num>
  <w:num w:numId="22" w16cid:durableId="725449440">
    <w:abstractNumId w:val="20"/>
  </w:num>
  <w:num w:numId="23" w16cid:durableId="1640694000">
    <w:abstractNumId w:val="14"/>
  </w:num>
  <w:num w:numId="24" w16cid:durableId="2083865565">
    <w:abstractNumId w:val="84"/>
  </w:num>
  <w:num w:numId="25" w16cid:durableId="2031181650">
    <w:abstractNumId w:val="74"/>
  </w:num>
  <w:num w:numId="26" w16cid:durableId="1901357092">
    <w:abstractNumId w:val="78"/>
  </w:num>
  <w:num w:numId="27" w16cid:durableId="1239439016">
    <w:abstractNumId w:val="105"/>
  </w:num>
  <w:num w:numId="28" w16cid:durableId="2041009071">
    <w:abstractNumId w:val="43"/>
  </w:num>
  <w:num w:numId="29" w16cid:durableId="724568364">
    <w:abstractNumId w:val="97"/>
  </w:num>
  <w:num w:numId="30" w16cid:durableId="1852721464">
    <w:abstractNumId w:val="68"/>
  </w:num>
  <w:num w:numId="31" w16cid:durableId="1693844593">
    <w:abstractNumId w:val="66"/>
  </w:num>
  <w:num w:numId="32" w16cid:durableId="563641912">
    <w:abstractNumId w:val="103"/>
  </w:num>
  <w:num w:numId="33" w16cid:durableId="829056218">
    <w:abstractNumId w:val="40"/>
  </w:num>
  <w:num w:numId="34" w16cid:durableId="434599575">
    <w:abstractNumId w:val="5"/>
  </w:num>
  <w:num w:numId="35" w16cid:durableId="1828134710">
    <w:abstractNumId w:val="10"/>
  </w:num>
  <w:num w:numId="36" w16cid:durableId="1462766334">
    <w:abstractNumId w:val="137"/>
  </w:num>
  <w:num w:numId="37" w16cid:durableId="1803230196">
    <w:abstractNumId w:val="134"/>
  </w:num>
  <w:num w:numId="38" w16cid:durableId="1388801967">
    <w:abstractNumId w:val="30"/>
  </w:num>
  <w:num w:numId="39" w16cid:durableId="1399010579">
    <w:abstractNumId w:val="17"/>
  </w:num>
  <w:num w:numId="40" w16cid:durableId="1558316318">
    <w:abstractNumId w:val="95"/>
  </w:num>
  <w:num w:numId="41" w16cid:durableId="90470886">
    <w:abstractNumId w:val="2"/>
  </w:num>
  <w:num w:numId="42" w16cid:durableId="1905875587">
    <w:abstractNumId w:val="50"/>
  </w:num>
  <w:num w:numId="43" w16cid:durableId="683022003">
    <w:abstractNumId w:val="127"/>
  </w:num>
  <w:num w:numId="44" w16cid:durableId="1806969212">
    <w:abstractNumId w:val="133"/>
  </w:num>
  <w:num w:numId="45" w16cid:durableId="220095806">
    <w:abstractNumId w:val="77"/>
  </w:num>
  <w:num w:numId="46" w16cid:durableId="1573655378">
    <w:abstractNumId w:val="3"/>
  </w:num>
  <w:num w:numId="47" w16cid:durableId="1920289240">
    <w:abstractNumId w:val="80"/>
  </w:num>
  <w:num w:numId="48" w16cid:durableId="1706637241">
    <w:abstractNumId w:val="70"/>
  </w:num>
  <w:num w:numId="49" w16cid:durableId="995062859">
    <w:abstractNumId w:val="129"/>
  </w:num>
  <w:num w:numId="50" w16cid:durableId="816729981">
    <w:abstractNumId w:val="132"/>
  </w:num>
  <w:num w:numId="51" w16cid:durableId="1492060756">
    <w:abstractNumId w:val="92"/>
  </w:num>
  <w:num w:numId="52" w16cid:durableId="919830462">
    <w:abstractNumId w:val="39"/>
  </w:num>
  <w:num w:numId="53" w16cid:durableId="1589608194">
    <w:abstractNumId w:val="100"/>
  </w:num>
  <w:num w:numId="54" w16cid:durableId="2033216506">
    <w:abstractNumId w:val="121"/>
  </w:num>
  <w:num w:numId="55" w16cid:durableId="1358771599">
    <w:abstractNumId w:val="28"/>
  </w:num>
  <w:num w:numId="56" w16cid:durableId="1481381296">
    <w:abstractNumId w:val="118"/>
  </w:num>
  <w:num w:numId="57" w16cid:durableId="701825542">
    <w:abstractNumId w:val="54"/>
  </w:num>
  <w:num w:numId="58" w16cid:durableId="2056731681">
    <w:abstractNumId w:val="49"/>
  </w:num>
  <w:num w:numId="59" w16cid:durableId="1295066223">
    <w:abstractNumId w:val="85"/>
  </w:num>
  <w:num w:numId="60" w16cid:durableId="468062267">
    <w:abstractNumId w:val="120"/>
  </w:num>
  <w:num w:numId="61" w16cid:durableId="734857931">
    <w:abstractNumId w:val="79"/>
  </w:num>
  <w:num w:numId="62" w16cid:durableId="137186738">
    <w:abstractNumId w:val="63"/>
  </w:num>
  <w:num w:numId="63" w16cid:durableId="719666861">
    <w:abstractNumId w:val="53"/>
  </w:num>
  <w:num w:numId="64" w16cid:durableId="633220068">
    <w:abstractNumId w:val="107"/>
  </w:num>
  <w:num w:numId="65" w16cid:durableId="1088303940">
    <w:abstractNumId w:val="9"/>
  </w:num>
  <w:num w:numId="66" w16cid:durableId="1031615266">
    <w:abstractNumId w:val="56"/>
  </w:num>
  <w:num w:numId="67" w16cid:durableId="607929879">
    <w:abstractNumId w:val="116"/>
  </w:num>
  <w:num w:numId="68" w16cid:durableId="946160010">
    <w:abstractNumId w:val="96"/>
  </w:num>
  <w:num w:numId="69" w16cid:durableId="1975981588">
    <w:abstractNumId w:val="32"/>
  </w:num>
  <w:num w:numId="70" w16cid:durableId="1736269996">
    <w:abstractNumId w:val="42"/>
  </w:num>
  <w:num w:numId="71" w16cid:durableId="1859811375">
    <w:abstractNumId w:val="104"/>
  </w:num>
  <w:num w:numId="72" w16cid:durableId="609050253">
    <w:abstractNumId w:val="99"/>
  </w:num>
  <w:num w:numId="73" w16cid:durableId="1379280956">
    <w:abstractNumId w:val="26"/>
  </w:num>
  <w:num w:numId="74" w16cid:durableId="1347748289">
    <w:abstractNumId w:val="83"/>
  </w:num>
  <w:num w:numId="75" w16cid:durableId="913390556">
    <w:abstractNumId w:val="117"/>
  </w:num>
  <w:num w:numId="76" w16cid:durableId="1985767349">
    <w:abstractNumId w:val="4"/>
  </w:num>
  <w:num w:numId="77" w16cid:durableId="941181359">
    <w:abstractNumId w:val="1"/>
  </w:num>
  <w:num w:numId="78" w16cid:durableId="176192225">
    <w:abstractNumId w:val="35"/>
  </w:num>
  <w:num w:numId="79" w16cid:durableId="486169280">
    <w:abstractNumId w:val="108"/>
  </w:num>
  <w:num w:numId="80" w16cid:durableId="520630589">
    <w:abstractNumId w:val="48"/>
  </w:num>
  <w:num w:numId="81" w16cid:durableId="512692474">
    <w:abstractNumId w:val="82"/>
  </w:num>
  <w:num w:numId="82" w16cid:durableId="256135006">
    <w:abstractNumId w:val="123"/>
  </w:num>
  <w:num w:numId="83" w16cid:durableId="1641375200">
    <w:abstractNumId w:val="106"/>
  </w:num>
  <w:num w:numId="84" w16cid:durableId="71509471">
    <w:abstractNumId w:val="98"/>
  </w:num>
  <w:num w:numId="85" w16cid:durableId="557395317">
    <w:abstractNumId w:val="51"/>
  </w:num>
  <w:num w:numId="86" w16cid:durableId="84308201">
    <w:abstractNumId w:val="131"/>
  </w:num>
  <w:num w:numId="87" w16cid:durableId="1720282954">
    <w:abstractNumId w:val="24"/>
  </w:num>
  <w:num w:numId="88" w16cid:durableId="1168403183">
    <w:abstractNumId w:val="8"/>
  </w:num>
  <w:num w:numId="89" w16cid:durableId="191722767">
    <w:abstractNumId w:val="11"/>
  </w:num>
  <w:num w:numId="90" w16cid:durableId="1551191906">
    <w:abstractNumId w:val="19"/>
  </w:num>
  <w:num w:numId="91" w16cid:durableId="996763892">
    <w:abstractNumId w:val="122"/>
  </w:num>
  <w:num w:numId="92" w16cid:durableId="1833715193">
    <w:abstractNumId w:val="58"/>
  </w:num>
  <w:num w:numId="93" w16cid:durableId="285503736">
    <w:abstractNumId w:val="7"/>
  </w:num>
  <w:num w:numId="94" w16cid:durableId="172038255">
    <w:abstractNumId w:val="75"/>
  </w:num>
  <w:num w:numId="95" w16cid:durableId="259535007">
    <w:abstractNumId w:val="73"/>
  </w:num>
  <w:num w:numId="96" w16cid:durableId="1372803262">
    <w:abstractNumId w:val="27"/>
  </w:num>
  <w:num w:numId="97" w16cid:durableId="1215462444">
    <w:abstractNumId w:val="45"/>
  </w:num>
  <w:num w:numId="98" w16cid:durableId="416512919">
    <w:abstractNumId w:val="6"/>
  </w:num>
  <w:num w:numId="99" w16cid:durableId="1016611050">
    <w:abstractNumId w:val="126"/>
  </w:num>
  <w:num w:numId="100" w16cid:durableId="379209932">
    <w:abstractNumId w:val="36"/>
  </w:num>
  <w:num w:numId="101" w16cid:durableId="795024152">
    <w:abstractNumId w:val="57"/>
  </w:num>
  <w:num w:numId="102" w16cid:durableId="2060470696">
    <w:abstractNumId w:val="65"/>
  </w:num>
  <w:num w:numId="103" w16cid:durableId="1314093782">
    <w:abstractNumId w:val="119"/>
  </w:num>
  <w:num w:numId="104" w16cid:durableId="175655336">
    <w:abstractNumId w:val="93"/>
  </w:num>
  <w:num w:numId="105" w16cid:durableId="3166592">
    <w:abstractNumId w:val="23"/>
  </w:num>
  <w:num w:numId="106" w16cid:durableId="596521781">
    <w:abstractNumId w:val="37"/>
  </w:num>
  <w:num w:numId="107" w16cid:durableId="1916551133">
    <w:abstractNumId w:val="31"/>
  </w:num>
  <w:num w:numId="108" w16cid:durableId="589124492">
    <w:abstractNumId w:val="125"/>
  </w:num>
  <w:num w:numId="109" w16cid:durableId="1420250110">
    <w:abstractNumId w:val="16"/>
  </w:num>
  <w:num w:numId="110" w16cid:durableId="1609006807">
    <w:abstractNumId w:val="47"/>
  </w:num>
  <w:num w:numId="111" w16cid:durableId="1158615531">
    <w:abstractNumId w:val="111"/>
  </w:num>
  <w:num w:numId="112" w16cid:durableId="1420171563">
    <w:abstractNumId w:val="21"/>
  </w:num>
  <w:num w:numId="113" w16cid:durableId="495538553">
    <w:abstractNumId w:val="136"/>
  </w:num>
  <w:num w:numId="114" w16cid:durableId="54664250">
    <w:abstractNumId w:val="69"/>
  </w:num>
  <w:num w:numId="115" w16cid:durableId="1289630829">
    <w:abstractNumId w:val="15"/>
  </w:num>
  <w:num w:numId="116" w16cid:durableId="1756200290">
    <w:abstractNumId w:val="114"/>
  </w:num>
  <w:num w:numId="117" w16cid:durableId="173614791">
    <w:abstractNumId w:val="62"/>
  </w:num>
  <w:num w:numId="118" w16cid:durableId="2083522847">
    <w:abstractNumId w:val="76"/>
  </w:num>
  <w:num w:numId="119" w16cid:durableId="1083987157">
    <w:abstractNumId w:val="94"/>
  </w:num>
  <w:num w:numId="120" w16cid:durableId="1909995932">
    <w:abstractNumId w:val="135"/>
  </w:num>
  <w:num w:numId="121" w16cid:durableId="853418315">
    <w:abstractNumId w:val="81"/>
  </w:num>
  <w:num w:numId="122" w16cid:durableId="1411854226">
    <w:abstractNumId w:val="113"/>
  </w:num>
  <w:num w:numId="123" w16cid:durableId="931743873">
    <w:abstractNumId w:val="64"/>
  </w:num>
  <w:num w:numId="124" w16cid:durableId="910579075">
    <w:abstractNumId w:val="18"/>
  </w:num>
  <w:num w:numId="125" w16cid:durableId="937447751">
    <w:abstractNumId w:val="89"/>
  </w:num>
  <w:num w:numId="126" w16cid:durableId="1186168585">
    <w:abstractNumId w:val="12"/>
  </w:num>
  <w:num w:numId="127" w16cid:durableId="324667861">
    <w:abstractNumId w:val="72"/>
  </w:num>
  <w:num w:numId="128" w16cid:durableId="534343383">
    <w:abstractNumId w:val="67"/>
  </w:num>
  <w:num w:numId="129" w16cid:durableId="382562246">
    <w:abstractNumId w:val="33"/>
  </w:num>
  <w:num w:numId="130" w16cid:durableId="117602631">
    <w:abstractNumId w:val="61"/>
  </w:num>
  <w:num w:numId="131" w16cid:durableId="848058654">
    <w:abstractNumId w:val="101"/>
  </w:num>
  <w:num w:numId="132" w16cid:durableId="1060980136">
    <w:abstractNumId w:val="109"/>
  </w:num>
  <w:num w:numId="133" w16cid:durableId="1746682069">
    <w:abstractNumId w:val="110"/>
    <w:lvlOverride w:ilvl="5">
      <w:lvl w:ilvl="5">
        <w:start w:val="1"/>
        <w:numFmt w:val="lowerRoman"/>
        <w:pStyle w:val="berschrift6"/>
        <w:lvlText w:val="(%6)"/>
        <w:lvlJc w:val="left"/>
        <w:pPr>
          <w:ind w:left="2835" w:hanging="567"/>
        </w:pPr>
        <w:rPr>
          <w:i w:val="0"/>
          <w:caps w:val="0"/>
          <w:color w:val="000000"/>
        </w:rPr>
      </w:lvl>
    </w:lvlOverride>
  </w:num>
  <w:num w:numId="134" w16cid:durableId="116026573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36188707">
    <w:abstractNumId w:val="121"/>
    <w:lvlOverride w:ilvl="0">
      <w:startOverride w:val="1"/>
      <w:lvl w:ilvl="0">
        <w:start w:val="1"/>
        <w:numFmt w:val="decimal"/>
        <w:pStyle w:val="ListLowerRoman1"/>
        <w:lvlText w:val="%1."/>
        <w:lvlJc w:val="left"/>
        <w:pPr>
          <w:ind w:left="1854" w:hanging="567"/>
        </w:pPr>
        <w:rPr>
          <w:color w:val="auto"/>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6" w16cid:durableId="360470971">
    <w:abstractNumId w:val="59"/>
  </w:num>
  <w:num w:numId="137" w16cid:durableId="1448088353">
    <w:abstractNumId w:val="128"/>
  </w:num>
  <w:num w:numId="138" w16cid:durableId="1188720073">
    <w:abstractNumId w:val="29"/>
  </w:num>
  <w:num w:numId="139" w16cid:durableId="402415959">
    <w:abstractNumId w:val="41"/>
  </w:num>
  <w:num w:numId="140" w16cid:durableId="683554888">
    <w:abstractNumId w:val="87"/>
  </w:num>
  <w:num w:numId="141" w16cid:durableId="1242256714">
    <w:abstractNumId w:val="110"/>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3pT4Eh8jfrX9DGvQImtyKXFpf8gpAQ8wzcVoJD+5ejQ=" w:saltValue="eD82Cg70g5agsMrw8GgYWw=="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82"/>
    <w:rsid w:val="00006B77"/>
    <w:rsid w:val="00006BB9"/>
    <w:rsid w:val="00025F4B"/>
    <w:rsid w:val="0003439E"/>
    <w:rsid w:val="0004565C"/>
    <w:rsid w:val="00045664"/>
    <w:rsid w:val="00070801"/>
    <w:rsid w:val="00080628"/>
    <w:rsid w:val="00082FBE"/>
    <w:rsid w:val="000874FF"/>
    <w:rsid w:val="000B629D"/>
    <w:rsid w:val="000E3B94"/>
    <w:rsid w:val="000E4947"/>
    <w:rsid w:val="000F7F56"/>
    <w:rsid w:val="00124C58"/>
    <w:rsid w:val="0013772C"/>
    <w:rsid w:val="001912A4"/>
    <w:rsid w:val="0019769D"/>
    <w:rsid w:val="001A0547"/>
    <w:rsid w:val="001A2527"/>
    <w:rsid w:val="001D0CF0"/>
    <w:rsid w:val="00202EDE"/>
    <w:rsid w:val="00212F1B"/>
    <w:rsid w:val="00224A50"/>
    <w:rsid w:val="00233372"/>
    <w:rsid w:val="00235A89"/>
    <w:rsid w:val="002428BB"/>
    <w:rsid w:val="00251CB0"/>
    <w:rsid w:val="0025337D"/>
    <w:rsid w:val="00260DD9"/>
    <w:rsid w:val="00275081"/>
    <w:rsid w:val="00276E70"/>
    <w:rsid w:val="00294FBB"/>
    <w:rsid w:val="002951AC"/>
    <w:rsid w:val="002A0584"/>
    <w:rsid w:val="002B571C"/>
    <w:rsid w:val="002D12F4"/>
    <w:rsid w:val="002E40E3"/>
    <w:rsid w:val="002E7CE1"/>
    <w:rsid w:val="002F2CD2"/>
    <w:rsid w:val="00320548"/>
    <w:rsid w:val="00325E5F"/>
    <w:rsid w:val="0032674A"/>
    <w:rsid w:val="00335204"/>
    <w:rsid w:val="003369BE"/>
    <w:rsid w:val="0034400E"/>
    <w:rsid w:val="003500CC"/>
    <w:rsid w:val="003538C1"/>
    <w:rsid w:val="003671A4"/>
    <w:rsid w:val="003D4AF1"/>
    <w:rsid w:val="00403E95"/>
    <w:rsid w:val="00414261"/>
    <w:rsid w:val="004176DC"/>
    <w:rsid w:val="004361DE"/>
    <w:rsid w:val="00442987"/>
    <w:rsid w:val="00460B0A"/>
    <w:rsid w:val="004B0611"/>
    <w:rsid w:val="004B5675"/>
    <w:rsid w:val="004B6EA0"/>
    <w:rsid w:val="004C1373"/>
    <w:rsid w:val="004D7C3F"/>
    <w:rsid w:val="004F11E4"/>
    <w:rsid w:val="004F5DAE"/>
    <w:rsid w:val="0051020D"/>
    <w:rsid w:val="0052671A"/>
    <w:rsid w:val="00533A3F"/>
    <w:rsid w:val="00557917"/>
    <w:rsid w:val="00557C99"/>
    <w:rsid w:val="0057306B"/>
    <w:rsid w:val="00580020"/>
    <w:rsid w:val="00584538"/>
    <w:rsid w:val="005A13B3"/>
    <w:rsid w:val="005A4599"/>
    <w:rsid w:val="005C7C02"/>
    <w:rsid w:val="00605C85"/>
    <w:rsid w:val="00690C10"/>
    <w:rsid w:val="006976A2"/>
    <w:rsid w:val="00697AE5"/>
    <w:rsid w:val="006E543E"/>
    <w:rsid w:val="006F2692"/>
    <w:rsid w:val="007563A0"/>
    <w:rsid w:val="007570DA"/>
    <w:rsid w:val="00793518"/>
    <w:rsid w:val="007B7F25"/>
    <w:rsid w:val="007C6F6D"/>
    <w:rsid w:val="007D0C82"/>
    <w:rsid w:val="007E06A5"/>
    <w:rsid w:val="00803079"/>
    <w:rsid w:val="00817B68"/>
    <w:rsid w:val="00827D53"/>
    <w:rsid w:val="008B7BA0"/>
    <w:rsid w:val="008E2785"/>
    <w:rsid w:val="008F0573"/>
    <w:rsid w:val="008F173A"/>
    <w:rsid w:val="008F767C"/>
    <w:rsid w:val="0095194F"/>
    <w:rsid w:val="0098679F"/>
    <w:rsid w:val="009A3DAE"/>
    <w:rsid w:val="009D2186"/>
    <w:rsid w:val="00A045F8"/>
    <w:rsid w:val="00A273CA"/>
    <w:rsid w:val="00A33BBF"/>
    <w:rsid w:val="00A44CB1"/>
    <w:rsid w:val="00A5239B"/>
    <w:rsid w:val="00A553EF"/>
    <w:rsid w:val="00A912F7"/>
    <w:rsid w:val="00A9269C"/>
    <w:rsid w:val="00A96B62"/>
    <w:rsid w:val="00AC1814"/>
    <w:rsid w:val="00AD4C84"/>
    <w:rsid w:val="00B1230A"/>
    <w:rsid w:val="00B73607"/>
    <w:rsid w:val="00B7454D"/>
    <w:rsid w:val="00B821C8"/>
    <w:rsid w:val="00B96CC7"/>
    <w:rsid w:val="00BA4128"/>
    <w:rsid w:val="00BB2BBE"/>
    <w:rsid w:val="00BC6A89"/>
    <w:rsid w:val="00BE0AE3"/>
    <w:rsid w:val="00C11805"/>
    <w:rsid w:val="00C224CF"/>
    <w:rsid w:val="00C22519"/>
    <w:rsid w:val="00C35B92"/>
    <w:rsid w:val="00C40CD7"/>
    <w:rsid w:val="00CA7862"/>
    <w:rsid w:val="00CB0A90"/>
    <w:rsid w:val="00CD4DDE"/>
    <w:rsid w:val="00D024D4"/>
    <w:rsid w:val="00D06FC7"/>
    <w:rsid w:val="00D0786E"/>
    <w:rsid w:val="00D20FB3"/>
    <w:rsid w:val="00D41082"/>
    <w:rsid w:val="00D536DB"/>
    <w:rsid w:val="00D57FBE"/>
    <w:rsid w:val="00D80A0A"/>
    <w:rsid w:val="00D9153E"/>
    <w:rsid w:val="00DB6CF0"/>
    <w:rsid w:val="00DE4CFE"/>
    <w:rsid w:val="00DE5CDC"/>
    <w:rsid w:val="00E11736"/>
    <w:rsid w:val="00E508D1"/>
    <w:rsid w:val="00E560C7"/>
    <w:rsid w:val="00E76A1E"/>
    <w:rsid w:val="00E807FA"/>
    <w:rsid w:val="00E81167"/>
    <w:rsid w:val="00ED1CC3"/>
    <w:rsid w:val="00F429FF"/>
    <w:rsid w:val="00F9002A"/>
    <w:rsid w:val="00FA39DA"/>
    <w:rsid w:val="00FC1ACB"/>
    <w:rsid w:val="00FC6C25"/>
    <w:rsid w:val="00FD7932"/>
    <w:rsid w:val="00FF3045"/>
    <w:rsid w:val="15656AB8"/>
    <w:rsid w:val="1A1139F5"/>
    <w:rsid w:val="1E5C413A"/>
    <w:rsid w:val="1E6E4C4C"/>
    <w:rsid w:val="2194DC7C"/>
    <w:rsid w:val="2E615CFE"/>
    <w:rsid w:val="2FD73119"/>
    <w:rsid w:val="3C1DE56B"/>
    <w:rsid w:val="4C3A5159"/>
    <w:rsid w:val="4D0063E2"/>
    <w:rsid w:val="4E7D3309"/>
    <w:rsid w:val="4EE221BB"/>
    <w:rsid w:val="5011F265"/>
    <w:rsid w:val="74DF5472"/>
    <w:rsid w:val="7A244A12"/>
    <w:rsid w:val="7B0EB421"/>
    <w:rsid w:val="7E96E095"/>
    <w:rsid w:val="7EAC7C22"/>
    <w:rsid w:val="7F88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17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FC1ACB"/>
    <w:rPr>
      <w:kern w:val="16"/>
      <w:lang w:val="de-DE"/>
    </w:rPr>
  </w:style>
  <w:style w:type="paragraph" w:styleId="berschrift1">
    <w:name w:val="heading 1"/>
    <w:basedOn w:val="Standard"/>
    <w:uiPriority w:val="9"/>
    <w:qFormat/>
    <w:pPr>
      <w:keepNext/>
      <w:numPr>
        <w:numId w:val="133"/>
      </w:numPr>
      <w:spacing w:before="200"/>
      <w:outlineLvl w:val="0"/>
    </w:pPr>
    <w:rPr>
      <w:b/>
      <w:bCs/>
      <w:caps/>
      <w:spacing w:val="20"/>
    </w:rPr>
  </w:style>
  <w:style w:type="paragraph" w:styleId="berschrift2">
    <w:name w:val="heading 2"/>
    <w:basedOn w:val="Standard"/>
    <w:uiPriority w:val="9"/>
    <w:unhideWhenUsed/>
    <w:qFormat/>
    <w:pPr>
      <w:keepNext/>
      <w:numPr>
        <w:ilvl w:val="1"/>
        <w:numId w:val="133"/>
      </w:numPr>
      <w:outlineLvl w:val="1"/>
    </w:pPr>
    <w:rPr>
      <w:b/>
    </w:rPr>
  </w:style>
  <w:style w:type="paragraph" w:styleId="berschrift3">
    <w:name w:val="heading 3"/>
    <w:basedOn w:val="Standard"/>
    <w:uiPriority w:val="9"/>
    <w:unhideWhenUsed/>
    <w:qFormat/>
    <w:pPr>
      <w:numPr>
        <w:ilvl w:val="2"/>
        <w:numId w:val="133"/>
      </w:numPr>
      <w:outlineLvl w:val="2"/>
    </w:pPr>
    <w:rPr>
      <w:b/>
    </w:rPr>
  </w:style>
  <w:style w:type="paragraph" w:styleId="berschrift4">
    <w:name w:val="heading 4"/>
    <w:basedOn w:val="Standard"/>
    <w:uiPriority w:val="9"/>
    <w:unhideWhenUsed/>
    <w:qFormat/>
    <w:pPr>
      <w:numPr>
        <w:ilvl w:val="3"/>
        <w:numId w:val="133"/>
      </w:numPr>
      <w:outlineLvl w:val="3"/>
    </w:pPr>
    <w:rPr>
      <w:b/>
    </w:rPr>
  </w:style>
  <w:style w:type="paragraph" w:styleId="berschrift5">
    <w:name w:val="heading 5"/>
    <w:basedOn w:val="Standard"/>
    <w:uiPriority w:val="9"/>
    <w:unhideWhenUsed/>
    <w:qFormat/>
    <w:pPr>
      <w:numPr>
        <w:ilvl w:val="4"/>
        <w:numId w:val="133"/>
      </w:numPr>
      <w:outlineLvl w:val="4"/>
    </w:pPr>
    <w:rPr>
      <w:b/>
    </w:rPr>
  </w:style>
  <w:style w:type="paragraph" w:styleId="berschrift6">
    <w:name w:val="heading 6"/>
    <w:basedOn w:val="Standard"/>
    <w:uiPriority w:val="9"/>
    <w:unhideWhenUsed/>
    <w:qFormat/>
    <w:pPr>
      <w:numPr>
        <w:ilvl w:val="5"/>
        <w:numId w:val="133"/>
      </w:numPr>
      <w:outlineLvl w:val="5"/>
    </w:pPr>
  </w:style>
  <w:style w:type="paragraph" w:styleId="berschrift7">
    <w:name w:val="heading 7"/>
    <w:basedOn w:val="Standard"/>
    <w:uiPriority w:val="9"/>
    <w:semiHidden/>
    <w:unhideWhenUsed/>
    <w:qFormat/>
    <w:pPr>
      <w:numPr>
        <w:ilvl w:val="6"/>
        <w:numId w:val="133"/>
      </w:numPr>
      <w:outlineLvl w:val="6"/>
    </w:pPr>
  </w:style>
  <w:style w:type="paragraph" w:styleId="berschrift8">
    <w:name w:val="heading 8"/>
    <w:basedOn w:val="Standard"/>
    <w:uiPriority w:val="9"/>
    <w:semiHidden/>
    <w:unhideWhenUsed/>
    <w:pPr>
      <w:numPr>
        <w:ilvl w:val="7"/>
        <w:numId w:val="133"/>
      </w:numPr>
      <w:outlineLvl w:val="7"/>
    </w:pPr>
  </w:style>
  <w:style w:type="paragraph" w:styleId="berschrift9">
    <w:name w:val="heading 9"/>
    <w:basedOn w:val="Standard"/>
    <w:uiPriority w:val="9"/>
    <w:semiHidden/>
    <w:unhideWhenUsed/>
    <w:pPr>
      <w:numPr>
        <w:ilvl w:val="8"/>
        <w:numId w:val="133"/>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41"/>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semiHidden/>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semiHidden/>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semiHidden/>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semiHidden/>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semiHidden/>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semiHidden/>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semiHidden/>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semiHidden/>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semiHidden/>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semiHidden/>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semiHidden/>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semiHidden/>
    <w:unhideWhenUsed/>
    <w:pPr>
      <w:numPr>
        <w:numId w:val="57"/>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semiHidden/>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paragraph" w:styleId="berarbeitung">
    <w:name w:val="Revision"/>
    <w:hidden/>
    <w:uiPriority w:val="99"/>
    <w:semiHidden/>
    <w:rsid w:val="00C40CD7"/>
    <w:pPr>
      <w:spacing w:before="0" w:after="0" w:line="240" w:lineRule="auto"/>
    </w:pPr>
    <w:rPr>
      <w:kern w:val="16"/>
      <w:lang w:val="de-DE"/>
    </w:rPr>
  </w:style>
  <w:style w:type="character" w:styleId="Kommentarzeichen">
    <w:name w:val="annotation reference"/>
    <w:basedOn w:val="Absatz-Standardschriftart"/>
    <w:uiPriority w:val="99"/>
    <w:semiHidden/>
    <w:unhideWhenUsed/>
    <w:rsid w:val="00C40CD7"/>
    <w:rPr>
      <w:sz w:val="16"/>
      <w:szCs w:val="16"/>
    </w:rPr>
  </w:style>
  <w:style w:type="paragraph" w:styleId="Kommentartext">
    <w:name w:val="annotation text"/>
    <w:basedOn w:val="Standard"/>
    <w:link w:val="KommentartextZchn"/>
    <w:uiPriority w:val="99"/>
    <w:unhideWhenUsed/>
    <w:rsid w:val="00C40CD7"/>
    <w:pPr>
      <w:spacing w:line="240" w:lineRule="auto"/>
    </w:pPr>
  </w:style>
  <w:style w:type="character" w:customStyle="1" w:styleId="KommentartextZchn">
    <w:name w:val="Kommentartext Zchn"/>
    <w:basedOn w:val="Absatz-Standardschriftart"/>
    <w:link w:val="Kommentartext"/>
    <w:uiPriority w:val="99"/>
    <w:rsid w:val="00C40CD7"/>
    <w:rPr>
      <w:kern w:val="16"/>
      <w:lang w:val="de-DE"/>
    </w:rPr>
  </w:style>
  <w:style w:type="paragraph" w:styleId="Kommentarthema">
    <w:name w:val="annotation subject"/>
    <w:basedOn w:val="Kommentartext"/>
    <w:next w:val="Kommentartext"/>
    <w:link w:val="KommentarthemaZchn"/>
    <w:uiPriority w:val="99"/>
    <w:semiHidden/>
    <w:unhideWhenUsed/>
    <w:rsid w:val="00C40CD7"/>
    <w:rPr>
      <w:b/>
      <w:bCs/>
    </w:rPr>
  </w:style>
  <w:style w:type="character" w:customStyle="1" w:styleId="KommentarthemaZchn">
    <w:name w:val="Kommentarthema Zchn"/>
    <w:basedOn w:val="KommentartextZchn"/>
    <w:link w:val="Kommentarthema"/>
    <w:uiPriority w:val="99"/>
    <w:semiHidden/>
    <w:rsid w:val="00C40CD7"/>
    <w:rPr>
      <w:b/>
      <w:bCs/>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08505">
      <w:bodyDiv w:val="1"/>
      <w:marLeft w:val="0"/>
      <w:marRight w:val="0"/>
      <w:marTop w:val="0"/>
      <w:marBottom w:val="0"/>
      <w:divBdr>
        <w:top w:val="none" w:sz="0" w:space="0" w:color="auto"/>
        <w:left w:val="none" w:sz="0" w:space="0" w:color="auto"/>
        <w:bottom w:val="none" w:sz="0" w:space="0" w:color="auto"/>
        <w:right w:val="none" w:sz="0" w:space="0" w:color="auto"/>
      </w:divBdr>
    </w:div>
    <w:div w:id="1136142339">
      <w:bodyDiv w:val="1"/>
      <w:marLeft w:val="0"/>
      <w:marRight w:val="0"/>
      <w:marTop w:val="0"/>
      <w:marBottom w:val="0"/>
      <w:divBdr>
        <w:top w:val="none" w:sz="0" w:space="0" w:color="auto"/>
        <w:left w:val="none" w:sz="0" w:space="0" w:color="auto"/>
        <w:bottom w:val="none" w:sz="0" w:space="0" w:color="auto"/>
        <w:right w:val="none" w:sz="0" w:space="0" w:color="auto"/>
      </w:divBdr>
    </w:div>
    <w:div w:id="172413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D5E53-959F-4D08-B596-8CA6B670A24D}">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786</Words>
  <Characters>4955</Characters>
  <Application>Microsoft Office Word</Application>
  <DocSecurity>8</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2026-07-07T07:49:00Z</dcterms:created>
  <dcterms:modified xsi:type="dcterms:W3CDTF">2026-07-09T08:32:00Z</dcterms:modified>
</cp:coreProperties>
</file>